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F23F" w14:textId="18497719" w:rsidR="00A6352F" w:rsidRPr="00CA01E5" w:rsidRDefault="00A6352F" w:rsidP="00CA01E5">
      <w:pPr>
        <w:jc w:val="center"/>
        <w:rPr>
          <w:rFonts w:ascii="Times New Roman" w:hAnsi="Times New Roman"/>
          <w:b/>
          <w:color w:val="FF0000"/>
          <w:sz w:val="44"/>
          <w:szCs w:val="24"/>
          <w:u w:val="single"/>
        </w:rPr>
      </w:pPr>
      <w:r w:rsidRPr="00A6352F">
        <w:rPr>
          <w:rFonts w:ascii="Times New Roman" w:hAnsi="Times New Roman"/>
          <w:b/>
          <w:color w:val="FF0000"/>
          <w:sz w:val="44"/>
          <w:szCs w:val="24"/>
          <w:u w:val="single"/>
        </w:rPr>
        <w:t xml:space="preserve">Business Finance Insurance Accounting </w:t>
      </w:r>
      <w:r w:rsidRPr="005C5D71">
        <w:rPr>
          <w:rFonts w:ascii="Times New Roman" w:hAnsi="Times New Roman"/>
          <w:b/>
          <w:color w:val="FF0000"/>
          <w:sz w:val="44"/>
          <w:szCs w:val="24"/>
          <w:u w:val="single"/>
        </w:rPr>
        <w:t>Majors</w:t>
      </w:r>
    </w:p>
    <w:p w14:paraId="38C7874B" w14:textId="77777777" w:rsidR="001D5BF9" w:rsidRDefault="001D5BF9" w:rsidP="001D5BF9">
      <w:pPr>
        <w:jc w:val="center"/>
        <w:rPr>
          <w:rFonts w:ascii="Times New Roman" w:hAnsi="Times New Roman"/>
          <w:b/>
          <w:sz w:val="44"/>
          <w:szCs w:val="24"/>
          <w:u w:val="single"/>
        </w:rPr>
      </w:pPr>
      <w:r>
        <w:rPr>
          <w:rFonts w:ascii="Times New Roman" w:hAnsi="Times New Roman"/>
          <w:b/>
          <w:sz w:val="44"/>
          <w:szCs w:val="24"/>
          <w:u w:val="single"/>
        </w:rPr>
        <w:t>Instructions:</w:t>
      </w:r>
    </w:p>
    <w:p w14:paraId="599E2275" w14:textId="77777777" w:rsidR="001D5BF9" w:rsidRDefault="001D5BF9" w:rsidP="001D5BF9">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sz w:val="24"/>
            <w:szCs w:val="24"/>
          </w:rPr>
          <w:t>download our tracking sheet</w:t>
        </w:r>
      </w:hyperlink>
      <w:r>
        <w:rPr>
          <w:rFonts w:ascii="Times New Roman" w:hAnsi="Times New Roman"/>
          <w:sz w:val="24"/>
          <w:szCs w:val="24"/>
        </w:rPr>
        <w:t xml:space="preserve"> to organize and maintain your scholarships by deadline. </w:t>
      </w:r>
    </w:p>
    <w:p w14:paraId="229CD705" w14:textId="77777777" w:rsidR="001D5BF9" w:rsidRDefault="001D5BF9" w:rsidP="001D5BF9">
      <w:pPr>
        <w:rPr>
          <w:rFonts w:ascii="Times New Roman" w:hAnsi="Times New Roman"/>
          <w:sz w:val="24"/>
          <w:szCs w:val="24"/>
        </w:rPr>
      </w:pPr>
      <w:r>
        <w:rPr>
          <w:rFonts w:ascii="Times New Roman" w:hAnsi="Times New Roman"/>
          <w:sz w:val="24"/>
          <w:szCs w:val="24"/>
        </w:rPr>
        <w:t>Click on the individual links for the updated deadlines of scholarships.</w:t>
      </w:r>
    </w:p>
    <w:p w14:paraId="75F19F99" w14:textId="77777777" w:rsidR="001D5BF9" w:rsidRDefault="001D5BF9" w:rsidP="001D5BF9">
      <w:pPr>
        <w:shd w:val="clear" w:color="auto" w:fill="FFFFFF"/>
        <w:spacing w:after="0" w:line="240" w:lineRule="auto"/>
        <w:rPr>
          <w:rFonts w:ascii="Times New Roman" w:eastAsia="Times New Roman" w:hAnsi="Times New Roman"/>
          <w:color w:val="1D2129"/>
          <w:sz w:val="24"/>
          <w:szCs w:val="24"/>
        </w:rPr>
      </w:pPr>
      <w:r>
        <w:rPr>
          <w:rFonts w:ascii="Times New Roman" w:eastAsia="Times New Roman" w:hAnsi="Times New Roman"/>
          <w:color w:val="1D2129"/>
          <w:sz w:val="24"/>
          <w:szCs w:val="24"/>
        </w:rPr>
        <w:t xml:space="preserve">Like our Facebook Page for Scholarship Alerts: </w:t>
      </w:r>
    </w:p>
    <w:p w14:paraId="5184A70B" w14:textId="77777777" w:rsidR="001D5BF9" w:rsidRDefault="001D5BF9" w:rsidP="001D5BF9">
      <w:pPr>
        <w:shd w:val="clear" w:color="auto" w:fill="FFFFFF"/>
        <w:spacing w:after="0" w:line="240" w:lineRule="auto"/>
        <w:rPr>
          <w:rFonts w:ascii="Times New Roman" w:eastAsia="Times New Roman" w:hAnsi="Times New Roman"/>
          <w:color w:val="1D2129"/>
          <w:sz w:val="24"/>
          <w:szCs w:val="24"/>
        </w:rPr>
      </w:pPr>
      <w:hyperlink r:id="rId6" w:history="1">
        <w:r>
          <w:rPr>
            <w:rStyle w:val="Hyperlink"/>
            <w:rFonts w:ascii="Times New Roman" w:eastAsia="Times New Roman" w:hAnsi="Times New Roman"/>
            <w:sz w:val="24"/>
            <w:szCs w:val="24"/>
          </w:rPr>
          <w:t>https://www.facebook.com/scholarshipsharing/</w:t>
        </w:r>
      </w:hyperlink>
    </w:p>
    <w:p w14:paraId="69093194" w14:textId="77777777" w:rsidR="001D5BF9" w:rsidRDefault="001D5BF9" w:rsidP="001D5BF9">
      <w:pPr>
        <w:shd w:val="clear" w:color="auto" w:fill="FFFFFF"/>
        <w:spacing w:after="0" w:line="240" w:lineRule="auto"/>
        <w:rPr>
          <w:rFonts w:ascii="Times New Roman" w:eastAsia="Times New Roman" w:hAnsi="Times New Roman"/>
          <w:color w:val="1D2129"/>
          <w:sz w:val="24"/>
          <w:szCs w:val="24"/>
        </w:rPr>
      </w:pPr>
    </w:p>
    <w:p w14:paraId="20BFD9C7" w14:textId="77777777" w:rsidR="001D5BF9" w:rsidRDefault="001D5BF9" w:rsidP="001D5BF9">
      <w:pPr>
        <w:shd w:val="clear" w:color="auto" w:fill="FFFFFF"/>
        <w:spacing w:after="0" w:line="240" w:lineRule="auto"/>
        <w:rPr>
          <w:rFonts w:ascii="Times New Roman" w:eastAsia="Times New Roman" w:hAnsi="Times New Roman"/>
          <w:color w:val="1D2129"/>
          <w:sz w:val="24"/>
          <w:szCs w:val="24"/>
        </w:rPr>
      </w:pPr>
      <w:r>
        <w:rPr>
          <w:rFonts w:ascii="Times New Roman" w:eastAsia="Times New Roman" w:hAnsi="Times New Roman"/>
          <w:color w:val="1D2129"/>
          <w:sz w:val="24"/>
          <w:szCs w:val="24"/>
        </w:rPr>
        <w:t>Join our email newsletter for additional scholarship events and programs:</w:t>
      </w:r>
    </w:p>
    <w:p w14:paraId="7B12670E" w14:textId="77777777" w:rsidR="001D5BF9" w:rsidRDefault="001D5BF9" w:rsidP="001D5BF9">
      <w:pPr>
        <w:shd w:val="clear" w:color="auto" w:fill="FFFFFF"/>
        <w:spacing w:after="0" w:line="240" w:lineRule="auto"/>
        <w:rPr>
          <w:rFonts w:ascii="Times New Roman" w:eastAsia="Times New Roman" w:hAnsi="Times New Roman"/>
          <w:color w:val="1D2129"/>
          <w:sz w:val="24"/>
          <w:szCs w:val="24"/>
        </w:rPr>
      </w:pPr>
    </w:p>
    <w:p w14:paraId="0C087408" w14:textId="77777777" w:rsidR="001D5BF9" w:rsidRDefault="001D5BF9" w:rsidP="001D5BF9">
      <w:pPr>
        <w:shd w:val="clear" w:color="auto" w:fill="FFFFFF"/>
        <w:spacing w:after="0" w:line="240" w:lineRule="auto"/>
        <w:rPr>
          <w:rFonts w:ascii="Times New Roman" w:eastAsia="Times New Roman" w:hAnsi="Times New Roman"/>
          <w:color w:val="1D2129"/>
          <w:sz w:val="24"/>
          <w:szCs w:val="24"/>
        </w:rPr>
      </w:pPr>
      <w:hyperlink r:id="rId7" w:history="1">
        <w:r>
          <w:rPr>
            <w:rStyle w:val="Hyperlink"/>
            <w:rFonts w:ascii="Times New Roman" w:eastAsia="Times New Roman" w:hAnsi="Times New Roman"/>
            <w:sz w:val="24"/>
            <w:szCs w:val="24"/>
          </w:rPr>
          <w:t>https://www.scholarshipsharing.org/signup</w:t>
        </w:r>
      </w:hyperlink>
    </w:p>
    <w:p w14:paraId="2854D004" w14:textId="3B5818C5" w:rsidR="00A6352F" w:rsidRDefault="001D5BF9" w:rsidP="001D5BF9">
      <w:pPr>
        <w:autoSpaceDE w:val="0"/>
        <w:autoSpaceDN w:val="0"/>
        <w:adjustRightInd w:val="0"/>
        <w:jc w:val="center"/>
        <w:rPr>
          <w:rFonts w:ascii="Times New Roman" w:hAnsi="Times New Roman"/>
          <w:b/>
          <w:color w:val="FF0000"/>
          <w:sz w:val="44"/>
          <w:szCs w:val="24"/>
          <w:u w:val="single"/>
        </w:rPr>
      </w:pPr>
      <w:r w:rsidRPr="004751E0">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4751E0">
        <w:rPr>
          <w:rFonts w:ascii="Times New Roman" w:hAnsi="Times New Roman"/>
          <w:sz w:val="24"/>
          <w:szCs w:val="24"/>
          <w:shd w:val="clear" w:color="auto" w:fill="FFFFFF"/>
        </w:rPr>
        <w:t>---</w:t>
      </w:r>
      <w:r w:rsidR="00A6352F">
        <w:rPr>
          <w:rFonts w:ascii="Times New Roman" w:hAnsi="Times New Roman"/>
          <w:b/>
          <w:color w:val="FF0000"/>
          <w:sz w:val="44"/>
          <w:szCs w:val="24"/>
          <w:u w:val="single"/>
        </w:rPr>
        <w:t>Scholarships open to multiple majors:</w:t>
      </w:r>
    </w:p>
    <w:p w14:paraId="58BCE2EC" w14:textId="77777777" w:rsidR="00A6352F" w:rsidRPr="001114F1" w:rsidRDefault="00A6352F" w:rsidP="00A6352F">
      <w:pPr>
        <w:shd w:val="clear" w:color="auto" w:fill="FFFFFF"/>
        <w:textAlignment w:val="baseline"/>
        <w:rPr>
          <w:rFonts w:ascii="Times New Roman" w:eastAsia="Times New Roman" w:hAnsi="Times New Roman"/>
          <w:b/>
          <w:sz w:val="28"/>
          <w:szCs w:val="24"/>
          <w:u w:val="single"/>
        </w:rPr>
      </w:pPr>
      <w:r w:rsidRPr="00136D78">
        <w:rPr>
          <w:rFonts w:ascii="Times New Roman" w:eastAsia="Times New Roman" w:hAnsi="Times New Roman"/>
          <w:b/>
          <w:sz w:val="28"/>
          <w:szCs w:val="24"/>
          <w:u w:val="single"/>
        </w:rPr>
        <w:t>ACG Richmond Scholarship</w:t>
      </w:r>
    </w:p>
    <w:p w14:paraId="2DAAE072" w14:textId="0F7137BB" w:rsidR="00032543" w:rsidRPr="00032543" w:rsidRDefault="00032543" w:rsidP="00032543">
      <w:pPr>
        <w:shd w:val="clear" w:color="auto" w:fill="FFFFFF"/>
        <w:spacing w:after="390" w:line="315" w:lineRule="atLeast"/>
        <w:textAlignment w:val="baseline"/>
        <w:rPr>
          <w:rFonts w:ascii="Times New Roman" w:hAnsi="Times New Roman"/>
          <w:sz w:val="24"/>
          <w:szCs w:val="24"/>
        </w:rPr>
      </w:pPr>
      <w:hyperlink r:id="rId8" w:history="1">
        <w:r w:rsidRPr="00032543">
          <w:rPr>
            <w:rStyle w:val="Hyperlink"/>
            <w:rFonts w:ascii="Times New Roman" w:hAnsi="Times New Roman"/>
            <w:sz w:val="24"/>
            <w:szCs w:val="24"/>
          </w:rPr>
          <w:t>https://www.acg.org/richmond/news-trends/news/2019-acg-richmond-scholarships</w:t>
        </w:r>
      </w:hyperlink>
    </w:p>
    <w:p w14:paraId="667A8C78" w14:textId="26A90BFB" w:rsidR="00A6352F" w:rsidRPr="00136D78" w:rsidRDefault="00A6352F" w:rsidP="00A6352F">
      <w:pPr>
        <w:pStyle w:val="ListParagraph"/>
        <w:numPr>
          <w:ilvl w:val="0"/>
          <w:numId w:val="24"/>
        </w:numPr>
        <w:shd w:val="clear" w:color="auto" w:fill="FFFFFF"/>
        <w:spacing w:after="390" w:line="315" w:lineRule="atLeast"/>
        <w:textAlignment w:val="baseline"/>
        <w:rPr>
          <w:rFonts w:ascii="Times New Roman" w:hAnsi="Times New Roman"/>
          <w:sz w:val="24"/>
          <w:szCs w:val="24"/>
        </w:rPr>
      </w:pPr>
      <w:r w:rsidRPr="00136D78">
        <w:rPr>
          <w:rFonts w:ascii="Times New Roman" w:hAnsi="Times New Roman"/>
          <w:sz w:val="24"/>
          <w:szCs w:val="24"/>
        </w:rPr>
        <w:t>The ACG Richmond, Inc. Scholarship is open to currently enrolled high school seniors and college students.</w:t>
      </w:r>
    </w:p>
    <w:p w14:paraId="066BBC87" w14:textId="77777777" w:rsidR="00A6352F" w:rsidRPr="00136D78" w:rsidRDefault="00A6352F" w:rsidP="00A6352F">
      <w:pPr>
        <w:pStyle w:val="ListParagraph"/>
        <w:numPr>
          <w:ilvl w:val="0"/>
          <w:numId w:val="24"/>
        </w:numPr>
        <w:shd w:val="clear" w:color="auto" w:fill="FFFFFF"/>
        <w:spacing w:after="390" w:line="315" w:lineRule="atLeast"/>
        <w:textAlignment w:val="baseline"/>
        <w:rPr>
          <w:rFonts w:ascii="Times New Roman" w:hAnsi="Times New Roman"/>
          <w:sz w:val="24"/>
          <w:szCs w:val="24"/>
        </w:rPr>
      </w:pPr>
      <w:r w:rsidRPr="00136D78">
        <w:rPr>
          <w:rFonts w:ascii="Times New Roman" w:hAnsi="Times New Roman"/>
          <w:sz w:val="24"/>
          <w:szCs w:val="24"/>
        </w:rPr>
        <w:t>Qualified candidates should have an interest in pursuing a career in domestic or international business which could be in the area of accounting, corporate law, marketing, finance, investment banking, real estate, etc.</w:t>
      </w:r>
    </w:p>
    <w:p w14:paraId="6E2C2DDA" w14:textId="77777777" w:rsidR="00A6352F" w:rsidRPr="00136D78" w:rsidRDefault="00A6352F" w:rsidP="00A6352F">
      <w:pPr>
        <w:pStyle w:val="ListParagraph"/>
        <w:numPr>
          <w:ilvl w:val="0"/>
          <w:numId w:val="24"/>
        </w:numPr>
        <w:shd w:val="clear" w:color="auto" w:fill="FFFFFF"/>
        <w:spacing w:after="390" w:line="315" w:lineRule="atLeast"/>
        <w:textAlignment w:val="baseline"/>
        <w:rPr>
          <w:rFonts w:ascii="Times New Roman" w:hAnsi="Times New Roman"/>
          <w:sz w:val="24"/>
          <w:szCs w:val="24"/>
        </w:rPr>
      </w:pPr>
      <w:r w:rsidRPr="00136D78">
        <w:rPr>
          <w:rFonts w:ascii="Times New Roman" w:hAnsi="Times New Roman"/>
          <w:sz w:val="24"/>
          <w:szCs w:val="24"/>
        </w:rPr>
        <w:t>The scholarship awarded is a one-year scholarship to be paid out in the year awarded.</w:t>
      </w:r>
    </w:p>
    <w:p w14:paraId="2FE807D8" w14:textId="77777777" w:rsidR="00A6352F" w:rsidRPr="00136D78" w:rsidRDefault="00A6352F" w:rsidP="00A6352F">
      <w:pPr>
        <w:pStyle w:val="ListParagraph"/>
        <w:numPr>
          <w:ilvl w:val="0"/>
          <w:numId w:val="24"/>
        </w:numPr>
        <w:shd w:val="clear" w:color="auto" w:fill="FFFFFF"/>
        <w:spacing w:after="390" w:line="315" w:lineRule="atLeast"/>
        <w:textAlignment w:val="baseline"/>
        <w:rPr>
          <w:rFonts w:ascii="Times New Roman" w:hAnsi="Times New Roman"/>
          <w:sz w:val="24"/>
          <w:szCs w:val="24"/>
        </w:rPr>
      </w:pPr>
      <w:r w:rsidRPr="00136D78">
        <w:rPr>
          <w:rFonts w:ascii="Times New Roman" w:hAnsi="Times New Roman"/>
          <w:sz w:val="24"/>
          <w:szCs w:val="24"/>
        </w:rPr>
        <w:t>Selection criteria includes a combination of academic achievement, demonstrated leadership ability, desire to pursue a business career, work experience, community service and recommendations. Financial need may also be used as part of the selection criteria. Accreditation is required of high schools and colleges. Applicant must be a legal resident of Central Virginia.</w:t>
      </w:r>
    </w:p>
    <w:p w14:paraId="7381C8DA" w14:textId="77777777" w:rsidR="00A6352F" w:rsidRPr="00136D78" w:rsidRDefault="00A6352F" w:rsidP="00A6352F">
      <w:pPr>
        <w:pStyle w:val="ListParagraph"/>
        <w:numPr>
          <w:ilvl w:val="0"/>
          <w:numId w:val="24"/>
        </w:numPr>
        <w:shd w:val="clear" w:color="auto" w:fill="FFFFFF"/>
        <w:spacing w:after="390" w:line="315" w:lineRule="atLeast"/>
        <w:textAlignment w:val="baseline"/>
        <w:rPr>
          <w:rFonts w:ascii="Times New Roman" w:hAnsi="Times New Roman"/>
          <w:sz w:val="24"/>
          <w:szCs w:val="24"/>
        </w:rPr>
      </w:pPr>
      <w:r w:rsidRPr="00136D78">
        <w:rPr>
          <w:rFonts w:ascii="Times New Roman" w:hAnsi="Times New Roman"/>
          <w:sz w:val="24"/>
          <w:szCs w:val="24"/>
        </w:rPr>
        <w:t>Completed scholarship application forms with all required attachments must be submitted to the ACG Richmond office or designee on or before the date shown on the ACG Richmond website.</w:t>
      </w:r>
    </w:p>
    <w:p w14:paraId="550335CD" w14:textId="77777777" w:rsidR="00A6352F" w:rsidRPr="00136D78" w:rsidRDefault="00A6352F" w:rsidP="00A6352F">
      <w:pPr>
        <w:pStyle w:val="ListParagraph"/>
        <w:numPr>
          <w:ilvl w:val="0"/>
          <w:numId w:val="24"/>
        </w:numPr>
        <w:shd w:val="clear" w:color="auto" w:fill="FFFFFF"/>
        <w:spacing w:after="390" w:line="315" w:lineRule="atLeast"/>
        <w:textAlignment w:val="baseline"/>
        <w:rPr>
          <w:rFonts w:ascii="Times New Roman" w:hAnsi="Times New Roman"/>
          <w:sz w:val="24"/>
          <w:szCs w:val="24"/>
        </w:rPr>
      </w:pPr>
      <w:r w:rsidRPr="00136D78">
        <w:rPr>
          <w:rFonts w:ascii="Times New Roman" w:hAnsi="Times New Roman"/>
          <w:sz w:val="24"/>
          <w:szCs w:val="24"/>
        </w:rPr>
        <w:t>Scholarship recipients will be notified by ACG Richmond on or before May 1st and will be invited to attend the ACG Annual Meeting in May and be introduced to the ACG organization.</w:t>
      </w:r>
    </w:p>
    <w:p w14:paraId="7733D4CF" w14:textId="77777777" w:rsidR="00A6352F" w:rsidRPr="00136D78" w:rsidRDefault="00A6352F" w:rsidP="00A6352F">
      <w:pPr>
        <w:pStyle w:val="ListParagraph"/>
        <w:numPr>
          <w:ilvl w:val="0"/>
          <w:numId w:val="24"/>
        </w:numPr>
        <w:shd w:val="clear" w:color="auto" w:fill="FFFFFF"/>
        <w:spacing w:after="390" w:line="315" w:lineRule="atLeast"/>
        <w:textAlignment w:val="baseline"/>
        <w:rPr>
          <w:rFonts w:ascii="Times New Roman" w:hAnsi="Times New Roman"/>
          <w:sz w:val="24"/>
          <w:szCs w:val="24"/>
        </w:rPr>
      </w:pPr>
      <w:r w:rsidRPr="00136D78">
        <w:rPr>
          <w:rFonts w:ascii="Times New Roman" w:hAnsi="Times New Roman"/>
          <w:sz w:val="24"/>
          <w:szCs w:val="24"/>
        </w:rPr>
        <w:t>The recipient is encouraged to attend at least one ACG event each year as a guest of the ACG Richmond Chapter.</w:t>
      </w:r>
    </w:p>
    <w:p w14:paraId="1A77F327" w14:textId="77777777" w:rsidR="00A6352F" w:rsidRPr="00326428" w:rsidRDefault="00A6352F" w:rsidP="00A6352F">
      <w:pPr>
        <w:shd w:val="clear" w:color="auto" w:fill="FFFFFF"/>
        <w:spacing w:after="390" w:line="315" w:lineRule="atLeast"/>
        <w:textAlignment w:val="baseline"/>
        <w:rPr>
          <w:rFonts w:ascii="Times New Roman" w:eastAsia="Times New Roman" w:hAnsi="Times New Roman"/>
          <w:sz w:val="24"/>
          <w:szCs w:val="24"/>
        </w:rPr>
      </w:pPr>
      <w:r w:rsidRPr="00326428">
        <w:rPr>
          <w:rFonts w:ascii="Times New Roman" w:eastAsia="Times New Roman" w:hAnsi="Times New Roman"/>
          <w:sz w:val="24"/>
          <w:szCs w:val="24"/>
        </w:rPr>
        <w:lastRenderedPageBreak/>
        <w:t>ACG Richmond supports the community through scholarships to qualified students.  Candidates for these highly competitive scholarships are chosen throug</w:t>
      </w:r>
      <w:r>
        <w:rPr>
          <w:rFonts w:ascii="Times New Roman" w:eastAsia="Times New Roman" w:hAnsi="Times New Roman"/>
          <w:sz w:val="24"/>
          <w:szCs w:val="24"/>
        </w:rPr>
        <w:t>h a rigorous selection process.</w:t>
      </w:r>
    </w:p>
    <w:p w14:paraId="06B7CCA7" w14:textId="77777777" w:rsidR="00A6352F" w:rsidRPr="00326428" w:rsidRDefault="00A6352F" w:rsidP="00A6352F">
      <w:pPr>
        <w:shd w:val="clear" w:color="auto" w:fill="FFFFFF"/>
        <w:spacing w:after="390" w:line="315" w:lineRule="atLeast"/>
        <w:textAlignment w:val="baseline"/>
        <w:rPr>
          <w:rFonts w:ascii="Times New Roman" w:eastAsia="Times New Roman" w:hAnsi="Times New Roman"/>
          <w:sz w:val="24"/>
          <w:szCs w:val="24"/>
        </w:rPr>
      </w:pPr>
      <w:r w:rsidRPr="00326428">
        <w:rPr>
          <w:rFonts w:ascii="Times New Roman" w:eastAsia="Times New Roman" w:hAnsi="Times New Roman"/>
          <w:sz w:val="24"/>
          <w:szCs w:val="24"/>
        </w:rPr>
        <w:t>Qualified candidates should have an interest in pursuing a career in domestic or international business which could be in the area of accounting, corporate law, marketing, finance, invest</w:t>
      </w:r>
      <w:r>
        <w:rPr>
          <w:rFonts w:ascii="Times New Roman" w:eastAsia="Times New Roman" w:hAnsi="Times New Roman"/>
          <w:sz w:val="24"/>
          <w:szCs w:val="24"/>
        </w:rPr>
        <w:t>ment banking, real estate, etc.</w:t>
      </w:r>
    </w:p>
    <w:p w14:paraId="5432DFF5" w14:textId="77777777" w:rsidR="00A6352F" w:rsidRPr="00326428" w:rsidRDefault="00A6352F" w:rsidP="00A6352F">
      <w:pPr>
        <w:shd w:val="clear" w:color="auto" w:fill="FFFFFF"/>
        <w:spacing w:after="390" w:line="315" w:lineRule="atLeast"/>
        <w:textAlignment w:val="baseline"/>
        <w:rPr>
          <w:rFonts w:ascii="Times New Roman" w:eastAsia="Times New Roman" w:hAnsi="Times New Roman"/>
          <w:sz w:val="24"/>
          <w:szCs w:val="24"/>
        </w:rPr>
      </w:pPr>
      <w:r w:rsidRPr="00326428">
        <w:rPr>
          <w:rFonts w:ascii="Times New Roman" w:eastAsia="Times New Roman" w:hAnsi="Times New Roman"/>
          <w:sz w:val="24"/>
          <w:szCs w:val="24"/>
        </w:rPr>
        <w:t xml:space="preserve">Selection criteria includes a combination of academic achievement, demonstrated leadership ability, desire to pursue a business career, work experience, community service and recommendations. Financial need may also be used as part of the selection criteria. </w:t>
      </w:r>
    </w:p>
    <w:p w14:paraId="3EC6AA2C" w14:textId="77777777" w:rsidR="00A6352F" w:rsidRPr="00326428" w:rsidRDefault="00A6352F" w:rsidP="00A6352F">
      <w:pPr>
        <w:shd w:val="clear" w:color="auto" w:fill="FFFFFF"/>
        <w:spacing w:after="390" w:line="315" w:lineRule="atLeast"/>
        <w:textAlignment w:val="baseline"/>
        <w:rPr>
          <w:rFonts w:ascii="Times New Roman" w:eastAsia="Times New Roman" w:hAnsi="Times New Roman"/>
          <w:sz w:val="24"/>
          <w:szCs w:val="24"/>
        </w:rPr>
      </w:pPr>
      <w:r w:rsidRPr="00326428">
        <w:rPr>
          <w:rFonts w:ascii="Times New Roman" w:eastAsia="Times New Roman" w:hAnsi="Times New Roman"/>
          <w:sz w:val="24"/>
          <w:szCs w:val="24"/>
        </w:rPr>
        <w:t>Applicant must be a lega</w:t>
      </w:r>
      <w:r>
        <w:rPr>
          <w:rFonts w:ascii="Times New Roman" w:eastAsia="Times New Roman" w:hAnsi="Times New Roman"/>
          <w:sz w:val="24"/>
          <w:szCs w:val="24"/>
        </w:rPr>
        <w:t>l resident of Central Virginia.</w:t>
      </w:r>
    </w:p>
    <w:p w14:paraId="667B3099" w14:textId="77777777" w:rsidR="00A6352F" w:rsidRPr="00326428" w:rsidRDefault="00A6352F" w:rsidP="00A6352F">
      <w:pPr>
        <w:shd w:val="clear" w:color="auto" w:fill="FFFFFF"/>
        <w:spacing w:after="390" w:line="315" w:lineRule="atLeast"/>
        <w:textAlignment w:val="baseline"/>
        <w:rPr>
          <w:rFonts w:ascii="Times New Roman" w:eastAsia="Times New Roman" w:hAnsi="Times New Roman"/>
          <w:sz w:val="24"/>
          <w:szCs w:val="24"/>
        </w:rPr>
      </w:pPr>
      <w:r w:rsidRPr="00326428">
        <w:rPr>
          <w:rFonts w:ascii="Times New Roman" w:eastAsia="Times New Roman" w:hAnsi="Times New Roman"/>
          <w:sz w:val="24"/>
          <w:szCs w:val="24"/>
        </w:rPr>
        <w:t>Accreditation is require</w:t>
      </w:r>
      <w:r>
        <w:rPr>
          <w:rFonts w:ascii="Times New Roman" w:eastAsia="Times New Roman" w:hAnsi="Times New Roman"/>
          <w:sz w:val="24"/>
          <w:szCs w:val="24"/>
        </w:rPr>
        <w:t>d of high schools and colleges.</w:t>
      </w:r>
    </w:p>
    <w:p w14:paraId="1F045CE3" w14:textId="77777777" w:rsidR="00A6352F" w:rsidRPr="00326428" w:rsidRDefault="00A6352F" w:rsidP="00A6352F">
      <w:pPr>
        <w:shd w:val="clear" w:color="auto" w:fill="FFFFFF"/>
        <w:spacing w:after="390" w:line="315" w:lineRule="atLeast"/>
        <w:textAlignment w:val="baseline"/>
        <w:rPr>
          <w:rFonts w:ascii="Times New Roman" w:eastAsia="Times New Roman" w:hAnsi="Times New Roman"/>
          <w:sz w:val="24"/>
          <w:szCs w:val="24"/>
        </w:rPr>
      </w:pPr>
      <w:r w:rsidRPr="00326428">
        <w:rPr>
          <w:rFonts w:ascii="Times New Roman" w:eastAsia="Times New Roman" w:hAnsi="Times New Roman"/>
          <w:sz w:val="24"/>
          <w:szCs w:val="24"/>
        </w:rPr>
        <w:t>Two recommendation letters are required. Only one recom</w:t>
      </w:r>
      <w:r>
        <w:rPr>
          <w:rFonts w:ascii="Times New Roman" w:eastAsia="Times New Roman" w:hAnsi="Times New Roman"/>
          <w:sz w:val="24"/>
          <w:szCs w:val="24"/>
        </w:rPr>
        <w:t xml:space="preserve">mendation letter may be from a </w:t>
      </w:r>
      <w:r w:rsidRPr="00326428">
        <w:rPr>
          <w:rFonts w:ascii="Times New Roman" w:eastAsia="Times New Roman" w:hAnsi="Times New Roman"/>
          <w:sz w:val="24"/>
          <w:szCs w:val="24"/>
        </w:rPr>
        <w:t>member of the faculty or staff at your school and none may be from a family member. Recommendation letters should be mailed to the ACG Richmond Chapter office from the individual making the recommendation or provided by the applicant in sealed and secured envelopes by the individual making the recommendation.  Email and fax transmissions are not an acceptable method of transmissi</w:t>
      </w:r>
      <w:r>
        <w:rPr>
          <w:rFonts w:ascii="Times New Roman" w:eastAsia="Times New Roman" w:hAnsi="Times New Roman"/>
          <w:sz w:val="24"/>
          <w:szCs w:val="24"/>
        </w:rPr>
        <w:t>on for recommendation letters.</w:t>
      </w:r>
    </w:p>
    <w:p w14:paraId="056C3B3F" w14:textId="77777777" w:rsidR="00A6352F" w:rsidRDefault="00A6352F" w:rsidP="00A6352F">
      <w:pPr>
        <w:shd w:val="clear" w:color="auto" w:fill="FFFFFF"/>
        <w:spacing w:after="390" w:line="315" w:lineRule="atLeast"/>
        <w:textAlignment w:val="baseline"/>
        <w:rPr>
          <w:rFonts w:ascii="Times New Roman" w:eastAsia="Times New Roman" w:hAnsi="Times New Roman"/>
          <w:sz w:val="24"/>
          <w:szCs w:val="24"/>
        </w:rPr>
      </w:pPr>
      <w:r w:rsidRPr="00326428">
        <w:rPr>
          <w:rFonts w:ascii="Times New Roman" w:eastAsia="Times New Roman" w:hAnsi="Times New Roman"/>
          <w:sz w:val="24"/>
          <w:szCs w:val="24"/>
        </w:rPr>
        <w:t>Completed scholarship application forms (online submissions preferred) and all required attachments must be received by the ACG Richmond office on or before the application deadline.  Late applications or incomplete p</w:t>
      </w:r>
      <w:r>
        <w:rPr>
          <w:rFonts w:ascii="Times New Roman" w:eastAsia="Times New Roman" w:hAnsi="Times New Roman"/>
          <w:sz w:val="24"/>
          <w:szCs w:val="24"/>
        </w:rPr>
        <w:t>ackages will not be considered.</w:t>
      </w:r>
    </w:p>
    <w:p w14:paraId="24299E01" w14:textId="77777777" w:rsidR="00A6352F" w:rsidRDefault="00A6352F" w:rsidP="00A6352F">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w:t>
      </w:r>
    </w:p>
    <w:p w14:paraId="6B9F5617" w14:textId="77777777" w:rsidR="00A6352F" w:rsidRPr="00C60986" w:rsidRDefault="00A6352F" w:rsidP="00A6352F">
      <w:pPr>
        <w:autoSpaceDE w:val="0"/>
        <w:autoSpaceDN w:val="0"/>
        <w:adjustRightInd w:val="0"/>
        <w:rPr>
          <w:rFonts w:ascii="Times New Roman" w:eastAsia="Times New Roman" w:hAnsi="Times New Roman"/>
          <w:b/>
          <w:sz w:val="28"/>
          <w:szCs w:val="24"/>
          <w:u w:val="single"/>
        </w:rPr>
      </w:pPr>
      <w:r w:rsidRPr="00C60986">
        <w:rPr>
          <w:rFonts w:ascii="Times New Roman" w:eastAsia="Times New Roman" w:hAnsi="Times New Roman"/>
          <w:b/>
          <w:sz w:val="28"/>
          <w:szCs w:val="24"/>
          <w:u w:val="single"/>
        </w:rPr>
        <w:t>Insurance Accounting &amp; Systems Association Scholarships</w:t>
      </w:r>
    </w:p>
    <w:p w14:paraId="5AB6A65E" w14:textId="77777777" w:rsidR="00A6352F" w:rsidRDefault="00BA0FAF" w:rsidP="00A6352F">
      <w:pPr>
        <w:autoSpaceDE w:val="0"/>
        <w:autoSpaceDN w:val="0"/>
        <w:adjustRightInd w:val="0"/>
        <w:rPr>
          <w:rFonts w:ascii="Times New Roman" w:eastAsia="Times New Roman" w:hAnsi="Times New Roman"/>
          <w:sz w:val="24"/>
          <w:szCs w:val="24"/>
        </w:rPr>
      </w:pPr>
      <w:hyperlink r:id="rId9" w:history="1">
        <w:r w:rsidR="00A6352F" w:rsidRPr="00BC7FC6">
          <w:rPr>
            <w:rStyle w:val="Hyperlink"/>
            <w:rFonts w:ascii="Times New Roman" w:eastAsia="Times New Roman" w:hAnsi="Times New Roman"/>
            <w:sz w:val="24"/>
            <w:szCs w:val="24"/>
          </w:rPr>
          <w:t>https://www.ia</w:t>
        </w:r>
        <w:r w:rsidR="00A6352F" w:rsidRPr="00BC7FC6">
          <w:rPr>
            <w:rStyle w:val="Hyperlink"/>
            <w:rFonts w:ascii="Times New Roman" w:eastAsia="Times New Roman" w:hAnsi="Times New Roman"/>
            <w:sz w:val="24"/>
            <w:szCs w:val="24"/>
          </w:rPr>
          <w:t>sa.org/scholarship</w:t>
        </w:r>
      </w:hyperlink>
    </w:p>
    <w:p w14:paraId="5FEA5EE4" w14:textId="77777777" w:rsidR="00A6352F" w:rsidRPr="00C60986" w:rsidRDefault="00A6352F" w:rsidP="00A6352F">
      <w:pPr>
        <w:autoSpaceDE w:val="0"/>
        <w:autoSpaceDN w:val="0"/>
        <w:adjustRightInd w:val="0"/>
        <w:rPr>
          <w:rFonts w:ascii="Times New Roman" w:eastAsia="Times New Roman" w:hAnsi="Times New Roman"/>
          <w:sz w:val="24"/>
          <w:szCs w:val="24"/>
        </w:rPr>
      </w:pPr>
      <w:r w:rsidRPr="00C60986">
        <w:rPr>
          <w:rFonts w:ascii="Times New Roman" w:eastAsia="Times New Roman" w:hAnsi="Times New Roman"/>
          <w:sz w:val="24"/>
          <w:szCs w:val="24"/>
        </w:rPr>
        <w:t>The IASA Scholarship was established in 2009 to provide scholarships to students preparing for a career in the insurance industry. College scholarships are awarded to individuals at a sophomore level or above who are enrolled in a college with an insurance program or who are preparing to pursue a career in insurance, and whose course of study is working toward a degree in</w:t>
      </w:r>
      <w:r>
        <w:rPr>
          <w:rFonts w:ascii="Times New Roman" w:eastAsia="Times New Roman" w:hAnsi="Times New Roman"/>
          <w:sz w:val="24"/>
          <w:szCs w:val="24"/>
        </w:rPr>
        <w:t xml:space="preserve"> Insurance, </w:t>
      </w:r>
      <w:r w:rsidRPr="00C60986">
        <w:rPr>
          <w:rFonts w:ascii="Times New Roman" w:eastAsia="Times New Roman" w:hAnsi="Times New Roman"/>
          <w:sz w:val="24"/>
          <w:szCs w:val="24"/>
        </w:rPr>
        <w:t>Accounting, Finance, Information Technology, Actuarial Science or Risk Management.</w:t>
      </w:r>
    </w:p>
    <w:p w14:paraId="3D4734B5" w14:textId="77777777" w:rsidR="00A6352F" w:rsidRPr="0008279A" w:rsidRDefault="00A6352F" w:rsidP="00A6352F">
      <w:pPr>
        <w:pStyle w:val="Default"/>
        <w:rPr>
          <w:rFonts w:ascii="Times New Roman" w:hAnsi="Times New Roman" w:cs="Times New Roman"/>
        </w:rPr>
      </w:pPr>
      <w:r w:rsidRPr="0008279A">
        <w:rPr>
          <w:rFonts w:ascii="Times New Roman" w:hAnsi="Times New Roman" w:cs="Times New Roman"/>
        </w:rPr>
        <w:t xml:space="preserve">IASA is pleased to continue a named scholarship to honor a long-time supporter and volunteer of IASA, Mr. Walt Mason. </w:t>
      </w:r>
    </w:p>
    <w:p w14:paraId="6FBDE276" w14:textId="77777777" w:rsidR="00A6352F" w:rsidRDefault="00A6352F" w:rsidP="00A6352F">
      <w:pPr>
        <w:pStyle w:val="Default"/>
        <w:rPr>
          <w:rFonts w:ascii="Times New Roman" w:hAnsi="Times New Roman" w:cs="Times New Roman"/>
        </w:rPr>
      </w:pPr>
    </w:p>
    <w:p w14:paraId="62A5B97C" w14:textId="77777777" w:rsidR="00A6352F" w:rsidRPr="0008279A" w:rsidRDefault="00A6352F" w:rsidP="00A6352F">
      <w:pPr>
        <w:pStyle w:val="Default"/>
        <w:rPr>
          <w:rFonts w:ascii="Times New Roman" w:hAnsi="Times New Roman" w:cs="Times New Roman"/>
        </w:rPr>
      </w:pPr>
      <w:r w:rsidRPr="0008279A">
        <w:rPr>
          <w:rFonts w:ascii="Times New Roman" w:hAnsi="Times New Roman" w:cs="Times New Roman"/>
        </w:rPr>
        <w:lastRenderedPageBreak/>
        <w:t xml:space="preserve">Mr. Mason proudly served as a volunteer of the IASA, holding positions as Secretary, Treasurer and as a Board Member. He was an individual who was committed to volunteerism and the benefit it provided to both the individual and to the member company he represented. </w:t>
      </w:r>
    </w:p>
    <w:p w14:paraId="0AC9A430" w14:textId="77777777" w:rsidR="00A6352F" w:rsidRDefault="00A6352F" w:rsidP="00A6352F">
      <w:pPr>
        <w:pStyle w:val="Default"/>
        <w:rPr>
          <w:rFonts w:ascii="Times New Roman" w:hAnsi="Times New Roman" w:cs="Times New Roman"/>
        </w:rPr>
      </w:pPr>
    </w:p>
    <w:p w14:paraId="74AC8C9E" w14:textId="77777777" w:rsidR="00A6352F" w:rsidRPr="0008279A" w:rsidRDefault="00A6352F" w:rsidP="00A6352F">
      <w:pPr>
        <w:pStyle w:val="Default"/>
        <w:rPr>
          <w:rFonts w:ascii="Times New Roman" w:hAnsi="Times New Roman" w:cs="Times New Roman"/>
        </w:rPr>
      </w:pPr>
      <w:r w:rsidRPr="0008279A">
        <w:rPr>
          <w:rFonts w:ascii="Times New Roman" w:hAnsi="Times New Roman" w:cs="Times New Roman"/>
        </w:rPr>
        <w:t xml:space="preserve">The IASA Walt Mason Scholarship Award value is $5,000 and will be presented to the individual who, has not only excelled in coursework, but has displayed the same commitment to active volunteerism. </w:t>
      </w:r>
    </w:p>
    <w:p w14:paraId="1A9B78AB" w14:textId="77777777" w:rsidR="00A6352F" w:rsidRPr="0008279A" w:rsidRDefault="00A6352F" w:rsidP="00A6352F">
      <w:pPr>
        <w:pStyle w:val="Default"/>
        <w:rPr>
          <w:rFonts w:ascii="Times New Roman" w:hAnsi="Times New Roman" w:cs="Times New Roman"/>
        </w:rPr>
      </w:pPr>
      <w:r w:rsidRPr="0008279A">
        <w:rPr>
          <w:rFonts w:ascii="Times New Roman" w:hAnsi="Times New Roman" w:cs="Times New Roman"/>
          <w:b/>
          <w:bCs/>
          <w:i/>
          <w:iCs/>
        </w:rPr>
        <w:t xml:space="preserve">The goal for this year is to award over $25,000 in scholarships with the scholarship dollars being awarded based on number of applications and overall need. </w:t>
      </w:r>
    </w:p>
    <w:p w14:paraId="597107EB" w14:textId="77777777" w:rsidR="00A6352F" w:rsidRDefault="00A6352F" w:rsidP="00A6352F">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w:t>
      </w:r>
    </w:p>
    <w:p w14:paraId="6049AD5E" w14:textId="77777777" w:rsidR="00A6352F" w:rsidRDefault="00A6352F" w:rsidP="00A6352F">
      <w:pPr>
        <w:pStyle w:val="Heading5"/>
        <w:textAlignment w:val="baseline"/>
        <w:rPr>
          <w:rStyle w:val="Strong"/>
          <w:rFonts w:ascii="Times New Roman" w:hAnsi="Times New Roman"/>
          <w:bCs w:val="0"/>
          <w:color w:val="000000" w:themeColor="text1"/>
          <w:sz w:val="28"/>
          <w:szCs w:val="24"/>
          <w:u w:val="single"/>
          <w:bdr w:val="none" w:sz="0" w:space="0" w:color="auto" w:frame="1"/>
        </w:rPr>
      </w:pPr>
      <w:r w:rsidRPr="00EC03AE">
        <w:rPr>
          <w:rStyle w:val="Strong"/>
          <w:rFonts w:ascii="Times New Roman" w:hAnsi="Times New Roman"/>
          <w:color w:val="000000" w:themeColor="text1"/>
          <w:sz w:val="28"/>
          <w:szCs w:val="24"/>
          <w:u w:val="single"/>
          <w:bdr w:val="none" w:sz="0" w:space="0" w:color="auto" w:frame="1"/>
        </w:rPr>
        <w:t>Risk Management Association (RMA) Foundation Scholarship</w:t>
      </w:r>
    </w:p>
    <w:p w14:paraId="058CD7AD" w14:textId="77777777" w:rsidR="00A6352F" w:rsidRDefault="00BA0FAF" w:rsidP="00A6352F">
      <w:pPr>
        <w:rPr>
          <w:rFonts w:ascii="Times New Roman" w:hAnsi="Times New Roman"/>
          <w:sz w:val="24"/>
          <w:szCs w:val="24"/>
        </w:rPr>
      </w:pPr>
      <w:hyperlink r:id="rId10" w:history="1">
        <w:r w:rsidR="00A6352F" w:rsidRPr="007420DF">
          <w:rPr>
            <w:rStyle w:val="Hyperlink"/>
            <w:rFonts w:ascii="Times New Roman" w:hAnsi="Times New Roman"/>
            <w:sz w:val="24"/>
            <w:szCs w:val="24"/>
          </w:rPr>
          <w:t>https://www.schola</w:t>
        </w:r>
        <w:r w:rsidR="00A6352F" w:rsidRPr="007420DF">
          <w:rPr>
            <w:rStyle w:val="Hyperlink"/>
            <w:rFonts w:ascii="Times New Roman" w:hAnsi="Times New Roman"/>
            <w:sz w:val="24"/>
            <w:szCs w:val="24"/>
          </w:rPr>
          <w:t>rsapply.org/rma/</w:t>
        </w:r>
      </w:hyperlink>
    </w:p>
    <w:p w14:paraId="756D3716" w14:textId="77777777" w:rsidR="00A6352F" w:rsidRPr="001C5C64" w:rsidRDefault="00A6352F" w:rsidP="00A6352F">
      <w:pPr>
        <w:rPr>
          <w:rStyle w:val="Strong"/>
          <w:rFonts w:ascii="Times New Roman" w:hAnsi="Times New Roman"/>
          <w:b w:val="0"/>
          <w:bCs w:val="0"/>
          <w:color w:val="000000" w:themeColor="text1"/>
          <w:sz w:val="24"/>
          <w:szCs w:val="24"/>
          <w:bdr w:val="none" w:sz="0" w:space="0" w:color="auto" w:frame="1"/>
        </w:rPr>
      </w:pPr>
      <w:r w:rsidRPr="001C5C64">
        <w:rPr>
          <w:rStyle w:val="Strong"/>
          <w:rFonts w:ascii="Times New Roman" w:hAnsi="Times New Roman"/>
          <w:b w:val="0"/>
          <w:color w:val="000000" w:themeColor="text1"/>
          <w:sz w:val="24"/>
          <w:szCs w:val="24"/>
          <w:bdr w:val="none" w:sz="0" w:space="0" w:color="auto" w:frame="1"/>
        </w:rPr>
        <w:t>The Risk Management Association (RMA) Foundation scholarship program is awarding a total of $200,000 in renewable scholarships ranging from $2,000 to $5,000 each, to current undergraduates interested in working in the banking industry after graduation.</w:t>
      </w:r>
    </w:p>
    <w:p w14:paraId="79E73848" w14:textId="77777777" w:rsidR="00A6352F" w:rsidRPr="001C5C64" w:rsidRDefault="00A6352F" w:rsidP="00A6352F">
      <w:pPr>
        <w:rPr>
          <w:rStyle w:val="Strong"/>
          <w:rFonts w:ascii="Times New Roman" w:hAnsi="Times New Roman"/>
          <w:b w:val="0"/>
          <w:bCs w:val="0"/>
          <w:sz w:val="24"/>
          <w:szCs w:val="24"/>
        </w:rPr>
      </w:pPr>
      <w:r w:rsidRPr="001C5C64">
        <w:rPr>
          <w:rStyle w:val="Strong"/>
          <w:rFonts w:ascii="Times New Roman" w:hAnsi="Times New Roman"/>
          <w:b w:val="0"/>
          <w:color w:val="000000" w:themeColor="text1"/>
          <w:sz w:val="24"/>
          <w:szCs w:val="24"/>
          <w:bdr w:val="none" w:sz="0" w:space="0" w:color="auto" w:frame="1"/>
        </w:rPr>
        <w:t>To be eligible, you must have completed a minimum of two years of college, and be pursuing a degree in accounting, business, finance, economics, banking or a related area of business. All applicants must be enrolled full-time at an accredited four-year college or university.</w:t>
      </w:r>
    </w:p>
    <w:p w14:paraId="36671493" w14:textId="77777777" w:rsidR="00A6352F" w:rsidRPr="001C5C64" w:rsidRDefault="00A6352F" w:rsidP="00A6352F">
      <w:r>
        <w:t>------------------------------------------------------------------------------------------------------------------------------------------</w:t>
      </w:r>
      <w:r w:rsidRPr="00DA35F0">
        <w:rPr>
          <w:rFonts w:ascii="Times New Roman" w:hAnsi="Times New Roman"/>
          <w:b/>
          <w:bCs/>
          <w:sz w:val="28"/>
          <w:szCs w:val="24"/>
          <w:u w:val="single"/>
        </w:rPr>
        <w:t>National Society of High School Scholars Scholarship</w:t>
      </w:r>
    </w:p>
    <w:p w14:paraId="2B8D0CF7" w14:textId="77777777" w:rsidR="00A6352F" w:rsidRDefault="00BA0FAF" w:rsidP="00A6352F">
      <w:pPr>
        <w:rPr>
          <w:rFonts w:ascii="Times New Roman" w:hAnsi="Times New Roman"/>
          <w:bCs/>
          <w:sz w:val="24"/>
          <w:szCs w:val="24"/>
        </w:rPr>
      </w:pPr>
      <w:hyperlink r:id="rId11" w:history="1">
        <w:r w:rsidR="00A6352F" w:rsidRPr="00BC7FC6">
          <w:rPr>
            <w:rStyle w:val="Hyperlink"/>
            <w:rFonts w:ascii="Times New Roman" w:hAnsi="Times New Roman"/>
            <w:bCs/>
            <w:sz w:val="24"/>
            <w:szCs w:val="24"/>
          </w:rPr>
          <w:t>http://nshssfoun</w:t>
        </w:r>
        <w:r w:rsidR="00A6352F" w:rsidRPr="00BC7FC6">
          <w:rPr>
            <w:rStyle w:val="Hyperlink"/>
            <w:rFonts w:ascii="Times New Roman" w:hAnsi="Times New Roman"/>
            <w:bCs/>
            <w:sz w:val="24"/>
            <w:szCs w:val="24"/>
          </w:rPr>
          <w:t>dation.org/scholarships/business-economics-and-public-policy-scholarships/</w:t>
        </w:r>
      </w:hyperlink>
    </w:p>
    <w:p w14:paraId="2A498BFB" w14:textId="77777777" w:rsidR="00A6352F" w:rsidRDefault="00A6352F" w:rsidP="00A6352F">
      <w:pPr>
        <w:rPr>
          <w:rFonts w:ascii="Times New Roman" w:hAnsi="Times New Roman"/>
          <w:bCs/>
          <w:sz w:val="24"/>
          <w:szCs w:val="24"/>
        </w:rPr>
      </w:pPr>
    </w:p>
    <w:p w14:paraId="628BE41D" w14:textId="77777777" w:rsidR="00A6352F" w:rsidRDefault="00A6352F" w:rsidP="00A6352F">
      <w:pPr>
        <w:rPr>
          <w:rFonts w:ascii="Times New Roman" w:hAnsi="Times New Roman"/>
          <w:bCs/>
          <w:sz w:val="24"/>
          <w:szCs w:val="24"/>
        </w:rPr>
      </w:pPr>
      <w:r w:rsidRPr="007B06BF">
        <w:rPr>
          <w:rFonts w:ascii="Times New Roman" w:hAnsi="Times New Roman"/>
          <w:bCs/>
          <w:sz w:val="24"/>
          <w:szCs w:val="24"/>
        </w:rPr>
        <w:t xml:space="preserve">Scholarship application </w:t>
      </w:r>
      <w:r w:rsidR="00747A70">
        <w:rPr>
          <w:rFonts w:ascii="Times New Roman" w:hAnsi="Times New Roman"/>
          <w:bCs/>
          <w:sz w:val="24"/>
          <w:szCs w:val="24"/>
        </w:rPr>
        <w:t xml:space="preserve">for $1,000 college scholarships. </w:t>
      </w:r>
      <w:r w:rsidRPr="007B06BF">
        <w:rPr>
          <w:rFonts w:ascii="Times New Roman" w:hAnsi="Times New Roman"/>
          <w:bCs/>
          <w:sz w:val="24"/>
          <w:szCs w:val="24"/>
        </w:rPr>
        <w:t>High school seniors with a minimum GPA of 3.0 and demonstrated desire to major in business, economics, or public policy are eligible.</w:t>
      </w:r>
    </w:p>
    <w:p w14:paraId="2BBB14C3" w14:textId="77777777" w:rsidR="00A6352F" w:rsidRDefault="00A6352F" w:rsidP="00A6352F">
      <w:pPr>
        <w:rPr>
          <w:rFonts w:ascii="Times New Roman" w:hAnsi="Times New Roman"/>
          <w:bCs/>
          <w:sz w:val="24"/>
          <w:szCs w:val="24"/>
        </w:rPr>
      </w:pPr>
    </w:p>
    <w:p w14:paraId="431849B7" w14:textId="77777777" w:rsidR="00A6352F" w:rsidRPr="007B06BF" w:rsidRDefault="00A6352F" w:rsidP="00A6352F">
      <w:pPr>
        <w:rPr>
          <w:rFonts w:ascii="Times New Roman" w:hAnsi="Times New Roman"/>
          <w:bCs/>
          <w:sz w:val="24"/>
          <w:szCs w:val="24"/>
        </w:rPr>
      </w:pPr>
      <w:r w:rsidRPr="007B06BF">
        <w:rPr>
          <w:rFonts w:ascii="Times New Roman" w:hAnsi="Times New Roman"/>
          <w:bCs/>
          <w:sz w:val="24"/>
          <w:szCs w:val="24"/>
        </w:rPr>
        <w:t>The Foundation focuses on Public Policy majors in order to foster leadership in public policy analysis and public management to promote effective public policy decisions on national and international issues. Public policy incorporates social, economic and political components of government decision making.</w:t>
      </w:r>
    </w:p>
    <w:p w14:paraId="15D0D942" w14:textId="77777777" w:rsidR="00A6352F" w:rsidRPr="007B06BF" w:rsidRDefault="00A6352F" w:rsidP="00A6352F">
      <w:pPr>
        <w:rPr>
          <w:rFonts w:ascii="Times New Roman" w:hAnsi="Times New Roman"/>
          <w:bCs/>
          <w:sz w:val="24"/>
          <w:szCs w:val="24"/>
        </w:rPr>
      </w:pPr>
    </w:p>
    <w:p w14:paraId="082B8269" w14:textId="77777777" w:rsidR="00A6352F" w:rsidRPr="007B06BF" w:rsidRDefault="00A6352F" w:rsidP="00A6352F">
      <w:pPr>
        <w:rPr>
          <w:rFonts w:ascii="Times New Roman" w:hAnsi="Times New Roman"/>
          <w:bCs/>
          <w:sz w:val="24"/>
          <w:szCs w:val="24"/>
        </w:rPr>
      </w:pPr>
      <w:r w:rsidRPr="007B06BF">
        <w:rPr>
          <w:rFonts w:ascii="Times New Roman" w:hAnsi="Times New Roman"/>
          <w:bCs/>
          <w:sz w:val="24"/>
          <w:szCs w:val="24"/>
        </w:rPr>
        <w:t>With a degree in Public Policy and Administration, students can make decisions and influence policy that affects an organization, a community, a whole state or the entire nation. We believe that a strong understanding in policy analysis is crucial in order to design and carry out policies that positively impact the 21st century global economy.</w:t>
      </w:r>
    </w:p>
    <w:p w14:paraId="0836A9EC" w14:textId="77777777" w:rsidR="00A6352F" w:rsidRPr="007B06BF" w:rsidRDefault="00A6352F" w:rsidP="00A6352F">
      <w:pPr>
        <w:rPr>
          <w:rFonts w:ascii="Times New Roman" w:hAnsi="Times New Roman"/>
          <w:bCs/>
          <w:sz w:val="24"/>
          <w:szCs w:val="24"/>
        </w:rPr>
      </w:pPr>
    </w:p>
    <w:p w14:paraId="342189EB" w14:textId="77777777" w:rsidR="00A6352F" w:rsidRPr="007B06BF" w:rsidRDefault="00A6352F" w:rsidP="00A6352F">
      <w:pPr>
        <w:rPr>
          <w:rFonts w:ascii="Times New Roman" w:hAnsi="Times New Roman"/>
          <w:bCs/>
          <w:sz w:val="24"/>
          <w:szCs w:val="24"/>
        </w:rPr>
      </w:pPr>
      <w:r w:rsidRPr="007B06BF">
        <w:rPr>
          <w:rFonts w:ascii="Times New Roman" w:hAnsi="Times New Roman"/>
          <w:bCs/>
          <w:sz w:val="24"/>
          <w:szCs w:val="24"/>
        </w:rPr>
        <w:lastRenderedPageBreak/>
        <w:t>The scholarships support majors that educate students in the importance of the role of economic and political factors in public decision-making and policy formulation; microeconomic analysis of policy issues; resource allocation and decision modeling; cost/benefit analysis; statistical methods; and applications to specific public policy topics.</w:t>
      </w:r>
    </w:p>
    <w:p w14:paraId="05B4C548" w14:textId="77777777" w:rsidR="00A6352F" w:rsidRPr="007B06BF" w:rsidRDefault="00A6352F" w:rsidP="00A6352F">
      <w:pPr>
        <w:rPr>
          <w:rFonts w:ascii="Times New Roman" w:hAnsi="Times New Roman"/>
          <w:bCs/>
          <w:sz w:val="24"/>
          <w:szCs w:val="24"/>
        </w:rPr>
      </w:pPr>
    </w:p>
    <w:p w14:paraId="03010485" w14:textId="77777777" w:rsidR="00A6352F" w:rsidRPr="007B06BF" w:rsidRDefault="00A6352F" w:rsidP="00A6352F">
      <w:pPr>
        <w:rPr>
          <w:rFonts w:ascii="Times New Roman" w:hAnsi="Times New Roman"/>
          <w:bCs/>
          <w:sz w:val="24"/>
          <w:szCs w:val="24"/>
        </w:rPr>
      </w:pPr>
      <w:r w:rsidRPr="007B06BF">
        <w:rPr>
          <w:rFonts w:ascii="Times New Roman" w:hAnsi="Times New Roman"/>
          <w:bCs/>
          <w:sz w:val="24"/>
          <w:szCs w:val="24"/>
        </w:rPr>
        <w:t>The Foundation awards scholarships to applicants who are pursuing a degree in, or closely related to, one of the following disciplines:</w:t>
      </w:r>
    </w:p>
    <w:p w14:paraId="59171FFB" w14:textId="77777777" w:rsidR="00A6352F" w:rsidRDefault="00A6352F" w:rsidP="00A6352F">
      <w:pPr>
        <w:pStyle w:val="ListParagraph"/>
        <w:numPr>
          <w:ilvl w:val="0"/>
          <w:numId w:val="31"/>
        </w:numPr>
        <w:spacing w:after="0" w:line="240" w:lineRule="auto"/>
        <w:rPr>
          <w:rFonts w:ascii="Times New Roman" w:hAnsi="Times New Roman"/>
          <w:bCs/>
          <w:sz w:val="24"/>
          <w:szCs w:val="24"/>
        </w:rPr>
      </w:pPr>
      <w:r w:rsidRPr="00632280">
        <w:rPr>
          <w:rFonts w:ascii="Times New Roman" w:hAnsi="Times New Roman"/>
          <w:bCs/>
          <w:sz w:val="24"/>
          <w:szCs w:val="24"/>
        </w:rPr>
        <w:t>Business/Business Administration</w:t>
      </w:r>
    </w:p>
    <w:p w14:paraId="6732CCD4" w14:textId="77777777" w:rsidR="00A6352F" w:rsidRDefault="00A6352F" w:rsidP="00A6352F">
      <w:pPr>
        <w:pStyle w:val="ListParagraph"/>
        <w:numPr>
          <w:ilvl w:val="0"/>
          <w:numId w:val="31"/>
        </w:numPr>
        <w:spacing w:after="0" w:line="240" w:lineRule="auto"/>
        <w:rPr>
          <w:rFonts w:ascii="Times New Roman" w:hAnsi="Times New Roman"/>
          <w:bCs/>
          <w:sz w:val="24"/>
          <w:szCs w:val="24"/>
        </w:rPr>
      </w:pPr>
      <w:r w:rsidRPr="00632280">
        <w:rPr>
          <w:rFonts w:ascii="Times New Roman" w:hAnsi="Times New Roman"/>
          <w:bCs/>
          <w:sz w:val="24"/>
          <w:szCs w:val="24"/>
        </w:rPr>
        <w:t>Finance/Economics</w:t>
      </w:r>
    </w:p>
    <w:p w14:paraId="22E8E065" w14:textId="77777777" w:rsidR="00A6352F" w:rsidRPr="00632280" w:rsidRDefault="00A6352F" w:rsidP="00A6352F">
      <w:pPr>
        <w:pStyle w:val="ListParagraph"/>
        <w:numPr>
          <w:ilvl w:val="0"/>
          <w:numId w:val="31"/>
        </w:numPr>
        <w:spacing w:after="0" w:line="240" w:lineRule="auto"/>
        <w:rPr>
          <w:rFonts w:ascii="Times New Roman" w:hAnsi="Times New Roman"/>
          <w:bCs/>
          <w:sz w:val="24"/>
          <w:szCs w:val="24"/>
        </w:rPr>
      </w:pPr>
      <w:r w:rsidRPr="00632280">
        <w:rPr>
          <w:rFonts w:ascii="Times New Roman" w:hAnsi="Times New Roman"/>
          <w:bCs/>
          <w:sz w:val="24"/>
          <w:szCs w:val="24"/>
        </w:rPr>
        <w:t>Public Policy</w:t>
      </w:r>
    </w:p>
    <w:p w14:paraId="5AF55470" w14:textId="77777777" w:rsidR="00A6352F" w:rsidRPr="00747A70" w:rsidRDefault="00A6352F" w:rsidP="00747A70">
      <w:pPr>
        <w:rPr>
          <w:rFonts w:ascii="Times New Roman" w:hAnsi="Times New Roman"/>
          <w:bCs/>
          <w:sz w:val="24"/>
          <w:szCs w:val="24"/>
        </w:rPr>
      </w:pPr>
      <w:r>
        <w:rPr>
          <w:rFonts w:ascii="Times New Roman" w:hAnsi="Times New Roman"/>
          <w:bCs/>
          <w:sz w:val="24"/>
          <w:szCs w:val="24"/>
        </w:rPr>
        <w:t>---------------------------------------------------------------------------------------------------------------------</w:t>
      </w:r>
      <w:r w:rsidRPr="00C27D64">
        <w:rPr>
          <w:rFonts w:ascii="Times New Roman" w:eastAsiaTheme="minorEastAsia" w:hAnsi="Times New Roman"/>
          <w:b/>
          <w:sz w:val="28"/>
          <w:szCs w:val="24"/>
          <w:u w:val="single"/>
        </w:rPr>
        <w:t>Starfleet Scholarship</w:t>
      </w:r>
    </w:p>
    <w:p w14:paraId="318AC896" w14:textId="77777777" w:rsidR="00032543" w:rsidRPr="00032543" w:rsidRDefault="00032543" w:rsidP="00A6352F">
      <w:pPr>
        <w:autoSpaceDE w:val="0"/>
        <w:autoSpaceDN w:val="0"/>
        <w:adjustRightInd w:val="0"/>
        <w:rPr>
          <w:rFonts w:ascii="Times New Roman" w:eastAsiaTheme="minorEastAsia" w:hAnsi="Times New Roman"/>
          <w:sz w:val="24"/>
          <w:szCs w:val="24"/>
        </w:rPr>
      </w:pPr>
      <w:hyperlink r:id="rId12" w:history="1">
        <w:r w:rsidRPr="00032543">
          <w:rPr>
            <w:rStyle w:val="Hyperlink"/>
            <w:rFonts w:ascii="Times New Roman" w:hAnsi="Times New Roman"/>
            <w:sz w:val="24"/>
            <w:szCs w:val="24"/>
          </w:rPr>
          <w:t>http://sfi.org/Backup/scholarships/</w:t>
        </w:r>
      </w:hyperlink>
      <w:r w:rsidRPr="00032543">
        <w:rPr>
          <w:rFonts w:ascii="Times New Roman" w:eastAsiaTheme="minorEastAsia" w:hAnsi="Times New Roman"/>
          <w:sz w:val="24"/>
          <w:szCs w:val="24"/>
        </w:rPr>
        <w:t xml:space="preserve"> </w:t>
      </w:r>
    </w:p>
    <w:p w14:paraId="0D28745C" w14:textId="498940E1" w:rsidR="00A6352F" w:rsidRPr="003E4241" w:rsidRDefault="00A6352F" w:rsidP="00A6352F">
      <w:pPr>
        <w:autoSpaceDE w:val="0"/>
        <w:autoSpaceDN w:val="0"/>
        <w:adjustRightInd w:val="0"/>
        <w:rPr>
          <w:rFonts w:ascii="Times New Roman" w:eastAsiaTheme="minorEastAsia" w:hAnsi="Times New Roman"/>
          <w:sz w:val="24"/>
          <w:szCs w:val="24"/>
        </w:rPr>
      </w:pPr>
      <w:r w:rsidRPr="003E4241">
        <w:rPr>
          <w:rFonts w:ascii="Times New Roman" w:eastAsiaTheme="minorEastAsia" w:hAnsi="Times New Roman"/>
          <w:sz w:val="24"/>
          <w:szCs w:val="24"/>
        </w:rPr>
        <w:t>Ever since 1990, our organization has presented monetary scholarships to special active STARFLEET members who are attending community colleges, four-year colleges, most technical schools, junior colleges and universities or graduate school, or any other accredited institution/organization that offers a certificate/certified program.  If unsure, just ask the Director.</w:t>
      </w:r>
    </w:p>
    <w:p w14:paraId="6404B5E0" w14:textId="77777777" w:rsidR="00A6352F" w:rsidRDefault="00A6352F" w:rsidP="00A6352F">
      <w:pPr>
        <w:autoSpaceDE w:val="0"/>
        <w:autoSpaceDN w:val="0"/>
        <w:adjustRightInd w:val="0"/>
        <w:rPr>
          <w:rFonts w:ascii="Times New Roman" w:eastAsiaTheme="minorEastAsia" w:hAnsi="Times New Roman"/>
          <w:sz w:val="24"/>
          <w:szCs w:val="24"/>
        </w:rPr>
      </w:pPr>
      <w:r w:rsidRPr="003E4241">
        <w:rPr>
          <w:rFonts w:ascii="Times New Roman" w:eastAsiaTheme="minorEastAsia" w:hAnsi="Times New Roman"/>
          <w:sz w:val="24"/>
          <w:szCs w:val="24"/>
        </w:rPr>
        <w:t xml:space="preserve">Scholarships are awarded in amounts of up to $1,000 based on number of applicants and availability of funds. Applicants Must Be </w:t>
      </w:r>
      <w:proofErr w:type="gramStart"/>
      <w:r w:rsidRPr="003E4241">
        <w:rPr>
          <w:rFonts w:ascii="Times New Roman" w:eastAsiaTheme="minorEastAsia" w:hAnsi="Times New Roman"/>
          <w:sz w:val="24"/>
          <w:szCs w:val="24"/>
        </w:rPr>
        <w:t>A</w:t>
      </w:r>
      <w:proofErr w:type="gramEnd"/>
      <w:r w:rsidRPr="003E4241">
        <w:rPr>
          <w:rFonts w:ascii="Times New Roman" w:eastAsiaTheme="minorEastAsia" w:hAnsi="Times New Roman"/>
          <w:sz w:val="24"/>
          <w:szCs w:val="24"/>
        </w:rPr>
        <w:t xml:space="preserve"> Starfleet Member And Must Have Been A Starfleet Member For At Least One Year Before </w:t>
      </w:r>
    </w:p>
    <w:p w14:paraId="23C24504"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3E4241">
        <w:rPr>
          <w:rFonts w:ascii="Times New Roman" w:eastAsiaTheme="minorEastAsia" w:hAnsi="Times New Roman"/>
          <w:sz w:val="24"/>
          <w:szCs w:val="24"/>
        </w:rPr>
        <w:t>At our annual International Conference each summer, the scholarship winners are announced for the next academic year beginning in the fall semester.</w:t>
      </w:r>
    </w:p>
    <w:p w14:paraId="6EDE80D8"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3E4241">
        <w:rPr>
          <w:rFonts w:ascii="Times New Roman" w:eastAsiaTheme="minorEastAsia" w:hAnsi="Times New Roman"/>
          <w:sz w:val="24"/>
          <w:szCs w:val="24"/>
        </w:rPr>
        <w:t>Over the years, the number and variety of our Scholarships have changed. The following is a list of the current Scholarships that STARFLEET offers:</w:t>
      </w:r>
    </w:p>
    <w:p w14:paraId="6901C8DD"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C27D64">
        <w:rPr>
          <w:rFonts w:ascii="Times New Roman" w:eastAsiaTheme="minorEastAsia" w:hAnsi="Times New Roman"/>
          <w:b/>
          <w:sz w:val="24"/>
          <w:szCs w:val="24"/>
        </w:rPr>
        <w:t>Engineering &amp; Technology</w:t>
      </w:r>
      <w:r w:rsidRPr="003E4241">
        <w:rPr>
          <w:rFonts w:ascii="Times New Roman" w:eastAsiaTheme="minorEastAsia" w:hAnsi="Times New Roman"/>
          <w:sz w:val="24"/>
          <w:szCs w:val="24"/>
        </w:rPr>
        <w:t xml:space="preserve"> – James </w:t>
      </w:r>
      <w:proofErr w:type="spellStart"/>
      <w:r w:rsidRPr="003E4241">
        <w:rPr>
          <w:rFonts w:ascii="Times New Roman" w:eastAsiaTheme="minorEastAsia" w:hAnsi="Times New Roman"/>
          <w:sz w:val="24"/>
          <w:szCs w:val="24"/>
        </w:rPr>
        <w:t>Doohan</w:t>
      </w:r>
      <w:proofErr w:type="spellEnd"/>
      <w:r w:rsidRPr="003E4241">
        <w:rPr>
          <w:rFonts w:ascii="Times New Roman" w:eastAsiaTheme="minorEastAsia" w:hAnsi="Times New Roman"/>
          <w:sz w:val="24"/>
          <w:szCs w:val="24"/>
        </w:rPr>
        <w:t>/Montgomery Scott Engineering &amp; Technology Scholarship</w:t>
      </w:r>
    </w:p>
    <w:p w14:paraId="0483C3CB"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3E4241">
        <w:rPr>
          <w:rFonts w:ascii="Times New Roman" w:eastAsiaTheme="minorEastAsia" w:hAnsi="Times New Roman"/>
          <w:sz w:val="24"/>
          <w:szCs w:val="24"/>
        </w:rPr>
        <w:t>This very popular Scholarship covers any field related to engineering and other fields of study involving technology, computer science, etc.</w:t>
      </w:r>
    </w:p>
    <w:p w14:paraId="4DFAFFBD" w14:textId="77777777" w:rsidR="00A6352F" w:rsidRPr="003E4241" w:rsidRDefault="00A6352F" w:rsidP="00A6352F">
      <w:pPr>
        <w:autoSpaceDE w:val="0"/>
        <w:autoSpaceDN w:val="0"/>
        <w:adjustRightInd w:val="0"/>
        <w:rPr>
          <w:rFonts w:ascii="Times New Roman" w:eastAsiaTheme="minorEastAsia" w:hAnsi="Times New Roman"/>
          <w:sz w:val="24"/>
          <w:szCs w:val="24"/>
        </w:rPr>
      </w:pPr>
    </w:p>
    <w:p w14:paraId="3131C9F5"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C27D64">
        <w:rPr>
          <w:rFonts w:ascii="Times New Roman" w:eastAsiaTheme="minorEastAsia" w:hAnsi="Times New Roman"/>
          <w:b/>
          <w:sz w:val="24"/>
          <w:szCs w:val="24"/>
        </w:rPr>
        <w:t>Medicine &amp; Veterinarian</w:t>
      </w:r>
      <w:r w:rsidRPr="003E4241">
        <w:rPr>
          <w:rFonts w:ascii="Times New Roman" w:eastAsiaTheme="minorEastAsia" w:hAnsi="Times New Roman"/>
          <w:sz w:val="24"/>
          <w:szCs w:val="24"/>
        </w:rPr>
        <w:t xml:space="preserve"> – </w:t>
      </w:r>
      <w:proofErr w:type="spellStart"/>
      <w:r w:rsidRPr="003E4241">
        <w:rPr>
          <w:rFonts w:ascii="Times New Roman" w:eastAsiaTheme="minorEastAsia" w:hAnsi="Times New Roman"/>
          <w:sz w:val="24"/>
          <w:szCs w:val="24"/>
        </w:rPr>
        <w:t>DeForest</w:t>
      </w:r>
      <w:proofErr w:type="spellEnd"/>
      <w:r w:rsidRPr="003E4241">
        <w:rPr>
          <w:rFonts w:ascii="Times New Roman" w:eastAsiaTheme="minorEastAsia" w:hAnsi="Times New Roman"/>
          <w:sz w:val="24"/>
          <w:szCs w:val="24"/>
        </w:rPr>
        <w:t xml:space="preserve"> Kelley/Dr. Leonard McCoy Memorial Medical &amp; Veterinarian Scholarship</w:t>
      </w:r>
    </w:p>
    <w:p w14:paraId="5E1D7CBE"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3E4241">
        <w:rPr>
          <w:rFonts w:ascii="Times New Roman" w:eastAsiaTheme="minorEastAsia" w:hAnsi="Times New Roman"/>
          <w:sz w:val="24"/>
          <w:szCs w:val="24"/>
        </w:rPr>
        <w:t>This is for medical studies of both humans and animals and is awarded for programs in medical school, nursing school, physical therapy, pre-med, EMT-Paramedic, surgical technician, biomedical technician, and the study veterinary medicine.</w:t>
      </w:r>
    </w:p>
    <w:p w14:paraId="2C475C77" w14:textId="77777777" w:rsidR="00A6352F" w:rsidRPr="003E4241" w:rsidRDefault="00A6352F" w:rsidP="00A6352F">
      <w:pPr>
        <w:autoSpaceDE w:val="0"/>
        <w:autoSpaceDN w:val="0"/>
        <w:adjustRightInd w:val="0"/>
        <w:rPr>
          <w:rFonts w:ascii="Times New Roman" w:eastAsiaTheme="minorEastAsia" w:hAnsi="Times New Roman"/>
          <w:sz w:val="24"/>
          <w:szCs w:val="24"/>
        </w:rPr>
      </w:pPr>
    </w:p>
    <w:p w14:paraId="48B31A18"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DB571E">
        <w:rPr>
          <w:rFonts w:ascii="Times New Roman" w:eastAsiaTheme="minorEastAsia" w:hAnsi="Times New Roman"/>
          <w:b/>
          <w:sz w:val="24"/>
          <w:szCs w:val="24"/>
        </w:rPr>
        <w:t>Artistic</w:t>
      </w:r>
      <w:r w:rsidRPr="003E4241">
        <w:rPr>
          <w:rFonts w:ascii="Times New Roman" w:eastAsiaTheme="minorEastAsia" w:hAnsi="Times New Roman"/>
          <w:sz w:val="24"/>
          <w:szCs w:val="24"/>
        </w:rPr>
        <w:t xml:space="preserve"> – Gene Roddenberry Memorial/Sir Patrick Stewart Scholarship for Aspiring Writers &amp; Artists</w:t>
      </w:r>
    </w:p>
    <w:p w14:paraId="19FCF4E5"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3E4241">
        <w:rPr>
          <w:rFonts w:ascii="Times New Roman" w:eastAsiaTheme="minorEastAsia" w:hAnsi="Times New Roman"/>
          <w:sz w:val="24"/>
          <w:szCs w:val="24"/>
        </w:rPr>
        <w:t>This is for all those studying acting, dance, music, writing, literature, or for skills and training relating to the media, graphic artists, film making, etc.</w:t>
      </w:r>
    </w:p>
    <w:p w14:paraId="184BB76E" w14:textId="77777777" w:rsidR="00A6352F" w:rsidRPr="003E4241" w:rsidRDefault="00A6352F" w:rsidP="00A6352F">
      <w:pPr>
        <w:autoSpaceDE w:val="0"/>
        <w:autoSpaceDN w:val="0"/>
        <w:adjustRightInd w:val="0"/>
        <w:rPr>
          <w:rFonts w:ascii="Times New Roman" w:eastAsiaTheme="minorEastAsia" w:hAnsi="Times New Roman"/>
          <w:sz w:val="24"/>
          <w:szCs w:val="24"/>
        </w:rPr>
      </w:pPr>
    </w:p>
    <w:p w14:paraId="2BC8C051"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DB571E">
        <w:rPr>
          <w:rFonts w:ascii="Times New Roman" w:eastAsiaTheme="minorEastAsia" w:hAnsi="Times New Roman"/>
          <w:b/>
          <w:sz w:val="24"/>
          <w:szCs w:val="24"/>
        </w:rPr>
        <w:t>Business/Management/Education</w:t>
      </w:r>
      <w:r w:rsidRPr="003E4241">
        <w:rPr>
          <w:rFonts w:ascii="Times New Roman" w:eastAsiaTheme="minorEastAsia" w:hAnsi="Times New Roman"/>
          <w:sz w:val="24"/>
          <w:szCs w:val="24"/>
        </w:rPr>
        <w:t xml:space="preserve"> – Armin </w:t>
      </w:r>
      <w:proofErr w:type="spellStart"/>
      <w:r w:rsidRPr="003E4241">
        <w:rPr>
          <w:rFonts w:ascii="Times New Roman" w:eastAsiaTheme="minorEastAsia" w:hAnsi="Times New Roman"/>
          <w:sz w:val="24"/>
          <w:szCs w:val="24"/>
        </w:rPr>
        <w:t>Shimerman</w:t>
      </w:r>
      <w:proofErr w:type="spellEnd"/>
      <w:r w:rsidRPr="003E4241">
        <w:rPr>
          <w:rFonts w:ascii="Times New Roman" w:eastAsiaTheme="minorEastAsia" w:hAnsi="Times New Roman"/>
          <w:sz w:val="24"/>
          <w:szCs w:val="24"/>
        </w:rPr>
        <w:t>/George Takei/</w:t>
      </w:r>
      <w:proofErr w:type="spellStart"/>
      <w:r w:rsidRPr="003E4241">
        <w:rPr>
          <w:rFonts w:ascii="Times New Roman" w:eastAsiaTheme="minorEastAsia" w:hAnsi="Times New Roman"/>
          <w:sz w:val="24"/>
          <w:szCs w:val="24"/>
        </w:rPr>
        <w:t>LeVar</w:t>
      </w:r>
      <w:proofErr w:type="spellEnd"/>
      <w:r w:rsidRPr="003E4241">
        <w:rPr>
          <w:rFonts w:ascii="Times New Roman" w:eastAsiaTheme="minorEastAsia" w:hAnsi="Times New Roman"/>
          <w:sz w:val="24"/>
          <w:szCs w:val="24"/>
        </w:rPr>
        <w:t xml:space="preserve"> Burton Scholarship for Business, Language Studies &amp; Education</w:t>
      </w:r>
    </w:p>
    <w:p w14:paraId="4F86B698"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3E4241">
        <w:rPr>
          <w:rFonts w:ascii="Times New Roman" w:eastAsiaTheme="minorEastAsia" w:hAnsi="Times New Roman"/>
          <w:sz w:val="24"/>
          <w:szCs w:val="24"/>
        </w:rPr>
        <w:t>This Scholarship is for business and management studies, the study of foreign languages or studies abroad, and for teaching.</w:t>
      </w:r>
    </w:p>
    <w:p w14:paraId="7E17D6E2" w14:textId="77777777" w:rsidR="00A6352F" w:rsidRPr="003E4241" w:rsidRDefault="00A6352F" w:rsidP="00A6352F">
      <w:pPr>
        <w:autoSpaceDE w:val="0"/>
        <w:autoSpaceDN w:val="0"/>
        <w:adjustRightInd w:val="0"/>
        <w:rPr>
          <w:rFonts w:ascii="Times New Roman" w:eastAsiaTheme="minorEastAsia" w:hAnsi="Times New Roman"/>
          <w:sz w:val="24"/>
          <w:szCs w:val="24"/>
        </w:rPr>
      </w:pPr>
    </w:p>
    <w:p w14:paraId="739B8AFE" w14:textId="77777777" w:rsidR="00A6352F" w:rsidRPr="003E4241" w:rsidRDefault="00A6352F" w:rsidP="00A6352F">
      <w:pPr>
        <w:autoSpaceDE w:val="0"/>
        <w:autoSpaceDN w:val="0"/>
        <w:adjustRightInd w:val="0"/>
        <w:rPr>
          <w:rFonts w:ascii="Times New Roman" w:eastAsiaTheme="minorEastAsia" w:hAnsi="Times New Roman"/>
          <w:sz w:val="24"/>
          <w:szCs w:val="24"/>
        </w:rPr>
      </w:pPr>
      <w:r w:rsidRPr="00DB571E">
        <w:rPr>
          <w:rFonts w:ascii="Times New Roman" w:eastAsiaTheme="minorEastAsia" w:hAnsi="Times New Roman"/>
          <w:b/>
          <w:sz w:val="24"/>
          <w:szCs w:val="24"/>
        </w:rPr>
        <w:t>Miscellaneous</w:t>
      </w:r>
      <w:r w:rsidRPr="003E4241">
        <w:rPr>
          <w:rFonts w:ascii="Times New Roman" w:eastAsiaTheme="minorEastAsia" w:hAnsi="Times New Roman"/>
          <w:sz w:val="24"/>
          <w:szCs w:val="24"/>
        </w:rPr>
        <w:t xml:space="preserve"> – Space Explorers’ Memorial Scholarship </w:t>
      </w:r>
    </w:p>
    <w:p w14:paraId="31302BE2" w14:textId="77777777" w:rsidR="00A6352F" w:rsidRDefault="00A6352F" w:rsidP="00A6352F">
      <w:pPr>
        <w:autoSpaceDE w:val="0"/>
        <w:autoSpaceDN w:val="0"/>
        <w:adjustRightInd w:val="0"/>
        <w:rPr>
          <w:rFonts w:ascii="Times New Roman" w:eastAsiaTheme="minorEastAsia" w:hAnsi="Times New Roman"/>
          <w:sz w:val="24"/>
          <w:szCs w:val="24"/>
        </w:rPr>
      </w:pPr>
      <w:r w:rsidRPr="003E4241">
        <w:rPr>
          <w:rFonts w:ascii="Times New Roman" w:eastAsiaTheme="minorEastAsia" w:hAnsi="Times New Roman"/>
          <w:sz w:val="24"/>
          <w:szCs w:val="24"/>
        </w:rPr>
        <w:t>This scholarship honors the Apollo, Shuttle Challenger, and Shuttle Columbia astronauts and Russian cosmonauts that have died to further our efforts in space exploration. It is a “general duty” scholarship and applies to all courses of study not mentioned in the other 4 Scholarships. If scholarship applicant’s field of study does not quite match up with one of the other scholarship types, they may be awarded this one.</w:t>
      </w:r>
    </w:p>
    <w:p w14:paraId="20104F73" w14:textId="77777777" w:rsidR="00A6352F" w:rsidRDefault="00A6352F" w:rsidP="00A6352F">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w:t>
      </w:r>
    </w:p>
    <w:p w14:paraId="2CC4BA28" w14:textId="77777777" w:rsidR="00A6352F" w:rsidRPr="008461C9" w:rsidRDefault="00A6352F" w:rsidP="00A6352F">
      <w:pPr>
        <w:rPr>
          <w:rFonts w:ascii="Times New Roman" w:hAnsi="Times New Roman"/>
          <w:b/>
          <w:bCs/>
          <w:sz w:val="28"/>
          <w:szCs w:val="24"/>
          <w:u w:val="single"/>
        </w:rPr>
      </w:pPr>
      <w:r w:rsidRPr="008461C9">
        <w:rPr>
          <w:rFonts w:ascii="Times New Roman" w:hAnsi="Times New Roman"/>
          <w:b/>
          <w:bCs/>
          <w:sz w:val="28"/>
          <w:szCs w:val="24"/>
          <w:u w:val="single"/>
        </w:rPr>
        <w:t>The NFIB Young Entrepreneur Awards</w:t>
      </w:r>
    </w:p>
    <w:p w14:paraId="12266009" w14:textId="77777777" w:rsidR="00A6352F" w:rsidRDefault="00BA0FAF" w:rsidP="00A6352F">
      <w:pPr>
        <w:rPr>
          <w:rFonts w:ascii="Times New Roman" w:hAnsi="Times New Roman"/>
          <w:bCs/>
          <w:sz w:val="24"/>
          <w:szCs w:val="24"/>
        </w:rPr>
      </w:pPr>
      <w:hyperlink r:id="rId13" w:history="1">
        <w:r w:rsidR="00A6352F" w:rsidRPr="00BC7FC6">
          <w:rPr>
            <w:rStyle w:val="Hyperlink"/>
            <w:rFonts w:ascii="Times New Roman" w:hAnsi="Times New Roman"/>
            <w:bCs/>
            <w:sz w:val="24"/>
            <w:szCs w:val="24"/>
          </w:rPr>
          <w:t>http://www.n</w:t>
        </w:r>
        <w:r w:rsidR="00A6352F" w:rsidRPr="00BC7FC6">
          <w:rPr>
            <w:rStyle w:val="Hyperlink"/>
            <w:rFonts w:ascii="Times New Roman" w:hAnsi="Times New Roman"/>
            <w:bCs/>
            <w:sz w:val="24"/>
            <w:szCs w:val="24"/>
          </w:rPr>
          <w:t>fib.com/foundations/yef/yef-programs/young-entrepreneur-awards/</w:t>
        </w:r>
      </w:hyperlink>
    </w:p>
    <w:p w14:paraId="38721F8E" w14:textId="77777777" w:rsidR="00A6352F" w:rsidRDefault="00A6352F" w:rsidP="00A6352F">
      <w:pPr>
        <w:rPr>
          <w:rFonts w:ascii="Times New Roman" w:hAnsi="Times New Roman"/>
          <w:bCs/>
          <w:sz w:val="24"/>
          <w:szCs w:val="24"/>
        </w:rPr>
      </w:pPr>
      <w:r w:rsidRPr="008461C9">
        <w:rPr>
          <w:rFonts w:ascii="Times New Roman" w:hAnsi="Times New Roman"/>
          <w:bCs/>
          <w:sz w:val="24"/>
          <w:szCs w:val="24"/>
        </w:rPr>
        <w:t>The NFIB Young Entrepreneur Awards program was established to raise awareness among the nation’s youth of the critical role that private enterprise and entrepreneurship play in the building of America. Since 2003, the NFIB Young Entrepreneur Foundation has awarded over 2,500 scholarships to graduating high school seniors totaling more than $2.5 million.</w:t>
      </w:r>
    </w:p>
    <w:p w14:paraId="0D314B7A" w14:textId="77777777" w:rsidR="00A6352F" w:rsidRDefault="00A6352F" w:rsidP="00A6352F">
      <w:pPr>
        <w:rPr>
          <w:rFonts w:ascii="Times New Roman" w:hAnsi="Times New Roman"/>
          <w:bCs/>
          <w:sz w:val="24"/>
          <w:szCs w:val="24"/>
        </w:rPr>
      </w:pPr>
    </w:p>
    <w:p w14:paraId="37294656" w14:textId="77777777" w:rsidR="00A6352F" w:rsidRPr="008461C9" w:rsidRDefault="00A6352F" w:rsidP="00A6352F">
      <w:pPr>
        <w:rPr>
          <w:rFonts w:ascii="Times New Roman" w:hAnsi="Times New Roman"/>
          <w:bCs/>
          <w:sz w:val="24"/>
          <w:szCs w:val="24"/>
        </w:rPr>
      </w:pPr>
      <w:r w:rsidRPr="008461C9">
        <w:rPr>
          <w:rFonts w:ascii="Times New Roman" w:hAnsi="Times New Roman"/>
          <w:bCs/>
          <w:sz w:val="24"/>
          <w:szCs w:val="24"/>
        </w:rPr>
        <w:t>NFIB Young Entrepreneur Awards are open to any graduating high school senior entering their freshman year at an accredited (not for profit) two- or four-year university, college or vocational/technical institute. Applicants MUST be running their own small business in order to be considered for an award.</w:t>
      </w:r>
    </w:p>
    <w:p w14:paraId="457C21DD" w14:textId="77777777" w:rsidR="00A6352F" w:rsidRPr="008461C9" w:rsidRDefault="00A6352F" w:rsidP="00A6352F">
      <w:pPr>
        <w:rPr>
          <w:rFonts w:ascii="Times New Roman" w:hAnsi="Times New Roman"/>
          <w:bCs/>
          <w:sz w:val="24"/>
          <w:szCs w:val="24"/>
        </w:rPr>
      </w:pPr>
    </w:p>
    <w:p w14:paraId="462C0635" w14:textId="77777777" w:rsidR="00A6352F" w:rsidRDefault="00A6352F" w:rsidP="00A6352F">
      <w:pPr>
        <w:rPr>
          <w:rFonts w:ascii="Times New Roman" w:hAnsi="Times New Roman"/>
          <w:bCs/>
          <w:sz w:val="24"/>
          <w:szCs w:val="24"/>
        </w:rPr>
      </w:pPr>
      <w:r w:rsidRPr="008461C9">
        <w:rPr>
          <w:rFonts w:ascii="Times New Roman" w:hAnsi="Times New Roman"/>
          <w:bCs/>
          <w:sz w:val="24"/>
          <w:szCs w:val="24"/>
        </w:rPr>
        <w:t>This year, thanks to VISA, 95 Awards will be $2000 each, 3 Awards will be $10,000 each, 1 Award will be $15,000, and 1 will be $25,000!</w:t>
      </w:r>
    </w:p>
    <w:p w14:paraId="21F700D0" w14:textId="77777777" w:rsidR="00A6352F" w:rsidRPr="00EC0B75" w:rsidRDefault="00A6352F" w:rsidP="00A6352F">
      <w:pPr>
        <w:rPr>
          <w:rFonts w:ascii="Times New Roman" w:hAnsi="Times New Roman"/>
          <w:bCs/>
          <w:sz w:val="24"/>
          <w:szCs w:val="24"/>
        </w:rPr>
      </w:pPr>
      <w:r>
        <w:rPr>
          <w:rFonts w:ascii="Times New Roman" w:hAnsi="Times New Roman"/>
          <w:bCs/>
          <w:sz w:val="24"/>
          <w:szCs w:val="24"/>
        </w:rPr>
        <w:t>---------------------------------------------------------------------------------------------------------------------</w:t>
      </w:r>
    </w:p>
    <w:p w14:paraId="1BE6F213" w14:textId="77777777" w:rsidR="00A6352F" w:rsidRPr="00EC0B75" w:rsidRDefault="00747A70" w:rsidP="00A6352F">
      <w:pPr>
        <w:rPr>
          <w:rFonts w:ascii="Times New Roman" w:hAnsi="Times New Roman"/>
          <w:b/>
          <w:bCs/>
          <w:sz w:val="28"/>
          <w:szCs w:val="24"/>
          <w:u w:val="single"/>
        </w:rPr>
      </w:pPr>
      <w:r>
        <w:rPr>
          <w:rFonts w:ascii="Times New Roman" w:hAnsi="Times New Roman"/>
          <w:b/>
          <w:bCs/>
          <w:sz w:val="28"/>
          <w:szCs w:val="24"/>
          <w:u w:val="single"/>
        </w:rPr>
        <w:lastRenderedPageBreak/>
        <w:t xml:space="preserve">Golden Key Undergraduate </w:t>
      </w:r>
      <w:r w:rsidR="00A6352F" w:rsidRPr="00EC0B75">
        <w:rPr>
          <w:rFonts w:ascii="Times New Roman" w:hAnsi="Times New Roman"/>
          <w:b/>
          <w:bCs/>
          <w:sz w:val="28"/>
          <w:szCs w:val="24"/>
          <w:u w:val="single"/>
        </w:rPr>
        <w:t>Scholarship</w:t>
      </w:r>
      <w:r>
        <w:rPr>
          <w:rFonts w:ascii="Times New Roman" w:hAnsi="Times New Roman"/>
          <w:b/>
          <w:bCs/>
          <w:sz w:val="28"/>
          <w:szCs w:val="24"/>
          <w:u w:val="single"/>
        </w:rPr>
        <w:t>s</w:t>
      </w:r>
    </w:p>
    <w:p w14:paraId="05E17376" w14:textId="77777777" w:rsidR="00A6352F" w:rsidRDefault="00BA0FAF" w:rsidP="00A6352F">
      <w:pPr>
        <w:rPr>
          <w:rFonts w:ascii="Times New Roman" w:hAnsi="Times New Roman"/>
          <w:bCs/>
          <w:sz w:val="24"/>
          <w:szCs w:val="24"/>
          <w:u w:val="single"/>
        </w:rPr>
      </w:pPr>
      <w:hyperlink r:id="rId14" w:history="1">
        <w:r w:rsidR="00A6352F" w:rsidRPr="00EC0B75">
          <w:rPr>
            <w:rStyle w:val="Hyperlink"/>
            <w:rFonts w:ascii="Times New Roman" w:hAnsi="Times New Roman"/>
            <w:bCs/>
            <w:sz w:val="24"/>
            <w:szCs w:val="24"/>
          </w:rPr>
          <w:t>https://www.goldenke</w:t>
        </w:r>
        <w:r w:rsidR="00A6352F" w:rsidRPr="00EC0B75">
          <w:rPr>
            <w:rStyle w:val="Hyperlink"/>
            <w:rFonts w:ascii="Times New Roman" w:hAnsi="Times New Roman"/>
            <w:bCs/>
            <w:sz w:val="24"/>
            <w:szCs w:val="24"/>
          </w:rPr>
          <w:t>y.org/scholarships-awards/overview/</w:t>
        </w:r>
      </w:hyperlink>
    </w:p>
    <w:p w14:paraId="35631B96" w14:textId="6CD3AD29" w:rsidR="00A6352F" w:rsidRDefault="00A6352F" w:rsidP="00A6352F">
      <w:pPr>
        <w:rPr>
          <w:rFonts w:ascii="Times New Roman" w:hAnsi="Times New Roman"/>
          <w:bCs/>
          <w:sz w:val="24"/>
          <w:szCs w:val="24"/>
        </w:rPr>
      </w:pPr>
      <w:r>
        <w:rPr>
          <w:rFonts w:ascii="Times New Roman" w:hAnsi="Times New Roman"/>
          <w:bCs/>
          <w:sz w:val="24"/>
          <w:szCs w:val="24"/>
        </w:rPr>
        <w:t>**Must be a Golden Key Member**</w:t>
      </w:r>
    </w:p>
    <w:p w14:paraId="36262B80" w14:textId="0FA6FBC7" w:rsidR="00A6352F" w:rsidRDefault="00A6352F" w:rsidP="00A6352F">
      <w:pPr>
        <w:rPr>
          <w:rFonts w:ascii="Times New Roman" w:hAnsi="Times New Roman"/>
          <w:sz w:val="24"/>
          <w:szCs w:val="24"/>
        </w:rPr>
      </w:pPr>
      <w:proofErr w:type="gramStart"/>
      <w:r w:rsidRPr="00CF6D67">
        <w:rPr>
          <w:rFonts w:ascii="Times New Roman" w:hAnsi="Times New Roman"/>
          <w:sz w:val="24"/>
          <w:szCs w:val="24"/>
        </w:rPr>
        <w:t>This 5,000 award</w:t>
      </w:r>
      <w:proofErr w:type="gramEnd"/>
      <w:r w:rsidRPr="00CF6D67">
        <w:rPr>
          <w:rFonts w:ascii="Times New Roman" w:hAnsi="Times New Roman"/>
          <w:sz w:val="24"/>
          <w:szCs w:val="24"/>
        </w:rPr>
        <w:t xml:space="preserve"> recognizes Golden Key members for their excellence throughout their undergraduate careers.</w:t>
      </w:r>
    </w:p>
    <w:p w14:paraId="3950DAD7" w14:textId="03B6FEC1" w:rsidR="00032543" w:rsidRPr="00032543" w:rsidRDefault="00032543" w:rsidP="00032543">
      <w:pPr>
        <w:rPr>
          <w:rFonts w:ascii="Times New Roman" w:hAnsi="Times New Roman"/>
          <w:sz w:val="24"/>
          <w:szCs w:val="24"/>
        </w:rPr>
      </w:pPr>
      <w:r w:rsidRPr="00032543">
        <w:rPr>
          <w:rFonts w:ascii="Times New Roman" w:hAnsi="Times New Roman"/>
          <w:sz w:val="24"/>
          <w:szCs w:val="24"/>
        </w:rPr>
        <w:t>Golden Key dares its members to dream big, and never, ever stop. The Society not only offers education-based scholarships to make those dreams a reality, but awards for service and leadership achievements, as well. Golden Key grants give advisors the opportunity to develop their skills professionally, while the fellowships offer graduate students a once-in-a-lifetime chance to further their knowledge through foundation-backed research. Some scholarships target specific fields of study, allowing members to study alongside those with similar interests. Others focus on countries or regions, affording members the luxury of studying abroad or participating in a faraway internship program.</w:t>
      </w:r>
    </w:p>
    <w:p w14:paraId="1415BAC4" w14:textId="6DE84BF6" w:rsidR="00032543" w:rsidRDefault="00032543" w:rsidP="00032543">
      <w:pPr>
        <w:rPr>
          <w:rFonts w:ascii="Times New Roman" w:hAnsi="Times New Roman"/>
          <w:sz w:val="24"/>
          <w:szCs w:val="24"/>
        </w:rPr>
      </w:pPr>
      <w:r w:rsidRPr="00032543">
        <w:rPr>
          <w:rFonts w:ascii="Times New Roman" w:hAnsi="Times New Roman"/>
          <w:sz w:val="24"/>
          <w:szCs w:val="24"/>
        </w:rPr>
        <w:t>Providing a means for hope, Golden Key offers hundreds of thousands of dollars in scholarships and awards each year, including those for both undergrad and graduate students. This is just one of the many ways the Society enables members to realize their potential through the Golden Key legacy never failing commitment to the advancement of Academics, Leadership and Service.</w:t>
      </w:r>
    </w:p>
    <w:p w14:paraId="00159A47" w14:textId="6AB984EA" w:rsidR="00032543" w:rsidRPr="00032543" w:rsidRDefault="00032543" w:rsidP="00032543">
      <w:pPr>
        <w:rPr>
          <w:rFonts w:ascii="Times New Roman" w:hAnsi="Times New Roman"/>
          <w:bCs/>
          <w:sz w:val="24"/>
          <w:szCs w:val="24"/>
        </w:rPr>
      </w:pPr>
      <w:r w:rsidRPr="00032543">
        <w:rPr>
          <w:rFonts w:ascii="Times New Roman" w:hAnsi="Times New Roman"/>
          <w:bCs/>
          <w:sz w:val="24"/>
          <w:szCs w:val="24"/>
        </w:rPr>
        <w:t>Each scholarship requires a different application. Click on the scholarship you are interested in for specific instructions on how to apply. An impartial committee of educators in the field the scholarship is based will choose winners.</w:t>
      </w:r>
    </w:p>
    <w:p w14:paraId="57CC4153" w14:textId="77777777" w:rsidR="00032543" w:rsidRPr="00032543" w:rsidRDefault="00032543" w:rsidP="00032543">
      <w:pPr>
        <w:rPr>
          <w:rFonts w:ascii="Times New Roman" w:hAnsi="Times New Roman"/>
          <w:bCs/>
          <w:sz w:val="24"/>
          <w:szCs w:val="24"/>
        </w:rPr>
      </w:pPr>
      <w:r w:rsidRPr="00032543">
        <w:rPr>
          <w:rFonts w:ascii="Times New Roman" w:hAnsi="Times New Roman"/>
          <w:bCs/>
          <w:sz w:val="24"/>
          <w:szCs w:val="24"/>
        </w:rPr>
        <w:t>Applications must be written in English.</w:t>
      </w:r>
    </w:p>
    <w:p w14:paraId="51F2FB73" w14:textId="77777777" w:rsidR="00032543" w:rsidRPr="00032543" w:rsidRDefault="00032543" w:rsidP="00032543">
      <w:pPr>
        <w:rPr>
          <w:rFonts w:ascii="Times New Roman" w:hAnsi="Times New Roman"/>
          <w:bCs/>
          <w:sz w:val="24"/>
          <w:szCs w:val="24"/>
        </w:rPr>
      </w:pPr>
      <w:r w:rsidRPr="00032543">
        <w:rPr>
          <w:rFonts w:ascii="Times New Roman" w:hAnsi="Times New Roman"/>
          <w:bCs/>
          <w:sz w:val="24"/>
          <w:szCs w:val="24"/>
        </w:rPr>
        <w:t>Applicants must adhere to submission deadlines – no exceptions.</w:t>
      </w:r>
    </w:p>
    <w:p w14:paraId="4F5103CD" w14:textId="71A53A46" w:rsidR="00032543" w:rsidRPr="00CF6D67" w:rsidRDefault="00032543" w:rsidP="00032543">
      <w:pPr>
        <w:rPr>
          <w:rFonts w:ascii="Times New Roman" w:hAnsi="Times New Roman"/>
          <w:bCs/>
          <w:sz w:val="24"/>
          <w:szCs w:val="24"/>
        </w:rPr>
      </w:pPr>
      <w:r w:rsidRPr="00032543">
        <w:rPr>
          <w:rFonts w:ascii="Times New Roman" w:hAnsi="Times New Roman"/>
          <w:bCs/>
          <w:sz w:val="24"/>
          <w:szCs w:val="24"/>
        </w:rPr>
        <w:t>You must have a member number to apply for a scholarship. Decisions made by the selection committees are final and not subject to appeal.</w:t>
      </w:r>
    </w:p>
    <w:p w14:paraId="5DB2EDF0" w14:textId="77777777" w:rsidR="00A6352F" w:rsidRPr="00EC0B75" w:rsidRDefault="00A6352F" w:rsidP="00A6352F">
      <w:pPr>
        <w:rPr>
          <w:rFonts w:ascii="Times New Roman" w:hAnsi="Times New Roman"/>
          <w:bCs/>
          <w:sz w:val="24"/>
          <w:szCs w:val="24"/>
        </w:rPr>
      </w:pPr>
      <w:r w:rsidRPr="008461C9">
        <w:rPr>
          <w:rFonts w:ascii="Times New Roman" w:hAnsi="Times New Roman"/>
          <w:bCs/>
          <w:sz w:val="24"/>
          <w:szCs w:val="24"/>
        </w:rPr>
        <w:t>-</w:t>
      </w:r>
      <w:r>
        <w:rPr>
          <w:rFonts w:ascii="Times New Roman" w:hAnsi="Times New Roman"/>
          <w:bCs/>
          <w:sz w:val="24"/>
          <w:szCs w:val="24"/>
        </w:rPr>
        <w:t>--------------------------------------------------------------------------------------------------------------------</w:t>
      </w:r>
    </w:p>
    <w:p w14:paraId="345EEA07" w14:textId="77777777" w:rsidR="00A6352F" w:rsidRPr="004211B5" w:rsidRDefault="00A6352F" w:rsidP="00A6352F">
      <w:pPr>
        <w:autoSpaceDE w:val="0"/>
        <w:autoSpaceDN w:val="0"/>
        <w:adjustRightInd w:val="0"/>
        <w:jc w:val="center"/>
        <w:rPr>
          <w:rFonts w:ascii="Times New Roman" w:hAnsi="Times New Roman"/>
          <w:b/>
          <w:color w:val="FF0000"/>
          <w:sz w:val="44"/>
          <w:szCs w:val="24"/>
          <w:u w:val="single"/>
        </w:rPr>
      </w:pPr>
      <w:r>
        <w:rPr>
          <w:rFonts w:ascii="Times New Roman" w:hAnsi="Times New Roman"/>
          <w:b/>
          <w:color w:val="FF0000"/>
          <w:sz w:val="44"/>
          <w:szCs w:val="24"/>
          <w:u w:val="single"/>
        </w:rPr>
        <w:t>Business &amp; Business Administration</w:t>
      </w:r>
    </w:p>
    <w:p w14:paraId="3844E037" w14:textId="77777777" w:rsidR="00A6352F" w:rsidRDefault="00A6352F" w:rsidP="00A6352F">
      <w:pPr>
        <w:spacing w:after="200" w:line="276" w:lineRule="auto"/>
        <w:rPr>
          <w:rStyle w:val="apple-style-span"/>
          <w:rFonts w:ascii="Times New Roman" w:hAnsi="Times New Roman"/>
          <w:b/>
          <w:bCs/>
          <w:color w:val="000000"/>
          <w:sz w:val="28"/>
          <w:szCs w:val="20"/>
          <w:u w:val="single"/>
        </w:rPr>
      </w:pPr>
      <w:r w:rsidRPr="002E4D63">
        <w:rPr>
          <w:rStyle w:val="apple-style-span"/>
          <w:rFonts w:ascii="Times New Roman" w:hAnsi="Times New Roman"/>
          <w:b/>
          <w:bCs/>
          <w:color w:val="000000"/>
          <w:sz w:val="28"/>
          <w:szCs w:val="20"/>
          <w:u w:val="single"/>
        </w:rPr>
        <w:t>American Business Women's Association</w:t>
      </w:r>
    </w:p>
    <w:p w14:paraId="455A775F" w14:textId="77777777" w:rsidR="00A6352F" w:rsidRPr="007E638B" w:rsidRDefault="00A6352F" w:rsidP="00A6352F">
      <w:pPr>
        <w:spacing w:line="276" w:lineRule="auto"/>
        <w:rPr>
          <w:rFonts w:ascii="Times New Roman" w:hAnsi="Times New Roman"/>
          <w:sz w:val="24"/>
          <w:szCs w:val="24"/>
        </w:rPr>
      </w:pPr>
      <w:r w:rsidRPr="007E638B">
        <w:rPr>
          <w:rStyle w:val="apple-style-span"/>
          <w:rFonts w:ascii="Times New Roman" w:hAnsi="Times New Roman"/>
          <w:b/>
          <w:bCs/>
          <w:color w:val="000000"/>
          <w:sz w:val="24"/>
          <w:szCs w:val="24"/>
        </w:rPr>
        <w:t>National Scholarships</w:t>
      </w:r>
    </w:p>
    <w:p w14:paraId="3AA245BD" w14:textId="77777777" w:rsidR="00A6352F" w:rsidRPr="007E638B" w:rsidRDefault="00BA0FAF" w:rsidP="00A6352F">
      <w:pPr>
        <w:rPr>
          <w:rStyle w:val="Hyperlink"/>
          <w:rFonts w:ascii="Times New Roman" w:hAnsi="Times New Roman"/>
          <w:sz w:val="24"/>
          <w:szCs w:val="24"/>
        </w:rPr>
      </w:pPr>
      <w:hyperlink r:id="rId15" w:tgtFrame="_blank" w:tooltip="http://sbmef.org/Site/Scholarships.cfm" w:history="1">
        <w:r w:rsidR="00A6352F" w:rsidRPr="007E638B">
          <w:rPr>
            <w:rStyle w:val="Hyperlink"/>
            <w:rFonts w:ascii="Times New Roman" w:hAnsi="Times New Roman"/>
            <w:sz w:val="24"/>
            <w:szCs w:val="24"/>
          </w:rPr>
          <w:t>http://sbmef.org/Site/Sch</w:t>
        </w:r>
        <w:r w:rsidR="00A6352F" w:rsidRPr="007E638B">
          <w:rPr>
            <w:rStyle w:val="Hyperlink"/>
            <w:rFonts w:ascii="Times New Roman" w:hAnsi="Times New Roman"/>
            <w:sz w:val="24"/>
            <w:szCs w:val="24"/>
          </w:rPr>
          <w:t>olarships.cfm</w:t>
        </w:r>
      </w:hyperlink>
    </w:p>
    <w:p w14:paraId="64D9C17C" w14:textId="77777777" w:rsidR="00A6352F" w:rsidRDefault="00A6352F" w:rsidP="00A6352F">
      <w:pPr>
        <w:rPr>
          <w:rFonts w:ascii="Times New Roman" w:hAnsi="Times New Roman"/>
          <w:color w:val="000000"/>
          <w:sz w:val="24"/>
          <w:szCs w:val="24"/>
        </w:rPr>
      </w:pPr>
      <w:r w:rsidRPr="007E638B">
        <w:rPr>
          <w:rFonts w:ascii="Times New Roman" w:hAnsi="Times New Roman"/>
          <w:color w:val="000000"/>
          <w:sz w:val="24"/>
          <w:szCs w:val="24"/>
        </w:rPr>
        <w:t>National scholarships are awarded each year in the amounts of $5,000 to $10,000. All national scholarships have their requirements designated by the SBMEF Board of Trustees. The national scholarships are open to women meeting the requirements of each national scholarship listed below. A minimum of three qualified applicants must complete the application process for each scholarship to be awarded.</w:t>
      </w:r>
    </w:p>
    <w:p w14:paraId="10E09315" w14:textId="77777777" w:rsidR="00A6352F" w:rsidRDefault="00A6352F" w:rsidP="00A6352F">
      <w:pPr>
        <w:rPr>
          <w:rFonts w:ascii="Times New Roman" w:hAnsi="Times New Roman"/>
          <w:color w:val="000000"/>
          <w:sz w:val="24"/>
          <w:szCs w:val="24"/>
        </w:rPr>
      </w:pPr>
      <w:r>
        <w:rPr>
          <w:rFonts w:ascii="Times New Roman" w:hAnsi="Times New Roman"/>
          <w:color w:val="000000"/>
          <w:sz w:val="24"/>
          <w:szCs w:val="24"/>
        </w:rPr>
        <w:lastRenderedPageBreak/>
        <w:t xml:space="preserve">For more information: </w:t>
      </w:r>
      <w:hyperlink r:id="rId16" w:history="1">
        <w:r w:rsidRPr="007420DF">
          <w:rPr>
            <w:rStyle w:val="Hyperlink"/>
            <w:rFonts w:ascii="Times New Roman" w:hAnsi="Times New Roman"/>
            <w:sz w:val="24"/>
            <w:szCs w:val="24"/>
          </w:rPr>
          <w:t>http://sbmef.org/National/Details.cfm?ScholarshipID=%22%2A%20D%20%0</w:t>
        </w:r>
      </w:hyperlink>
      <w:r w:rsidRPr="007E638B">
        <w:rPr>
          <w:rFonts w:ascii="Times New Roman" w:hAnsi="Times New Roman"/>
          <w:color w:val="000000"/>
          <w:sz w:val="24"/>
          <w:szCs w:val="24"/>
        </w:rPr>
        <w:t>A</w:t>
      </w:r>
    </w:p>
    <w:p w14:paraId="127748B9" w14:textId="77777777" w:rsidR="00A6352F" w:rsidRPr="00491372" w:rsidRDefault="00A6352F" w:rsidP="00747A70">
      <w:pPr>
        <w:autoSpaceDE w:val="0"/>
        <w:autoSpaceDN w:val="0"/>
        <w:adjustRightInd w:val="0"/>
        <w:rPr>
          <w:rFonts w:ascii="Times New Roman" w:eastAsiaTheme="minorEastAsia" w:hAnsi="Times New Roman"/>
          <w:sz w:val="24"/>
          <w:szCs w:val="24"/>
        </w:rPr>
      </w:pPr>
      <w:r w:rsidRPr="00982248">
        <w:rPr>
          <w:rFonts w:ascii="Times New Roman" w:eastAsiaTheme="minorEastAsia" w:hAnsi="Times New Roman"/>
          <w:sz w:val="24"/>
          <w:szCs w:val="24"/>
        </w:rPr>
        <w:t>------------------------------------------------------------------------------------------------------------</w:t>
      </w:r>
      <w:r w:rsidRPr="00491372">
        <w:rPr>
          <w:rFonts w:ascii="Times New Roman" w:eastAsiaTheme="minorEastAsia" w:hAnsi="Times New Roman"/>
          <w:b/>
          <w:sz w:val="28"/>
          <w:szCs w:val="28"/>
          <w:u w:val="single"/>
        </w:rPr>
        <w:t>Online Associate Degree Scholarship</w:t>
      </w:r>
      <w:r w:rsidRPr="00491372">
        <w:rPr>
          <w:rFonts w:eastAsiaTheme="minorEastAsia"/>
          <w:b/>
          <w:sz w:val="28"/>
          <w:szCs w:val="28"/>
          <w:u w:val="single"/>
        </w:rPr>
        <w:t xml:space="preserve"> </w:t>
      </w:r>
    </w:p>
    <w:p w14:paraId="052DAE9D" w14:textId="77777777" w:rsidR="00A6352F" w:rsidRPr="00491372" w:rsidRDefault="00BA0FAF" w:rsidP="00A6352F">
      <w:pPr>
        <w:spacing w:before="100" w:beforeAutospacing="1" w:after="100" w:afterAutospacing="1"/>
        <w:rPr>
          <w:rFonts w:ascii="Times New Roman" w:eastAsia="Times New Roman" w:hAnsi="Times New Roman"/>
          <w:sz w:val="24"/>
          <w:szCs w:val="24"/>
        </w:rPr>
      </w:pPr>
      <w:hyperlink r:id="rId17" w:history="1">
        <w:r w:rsidR="00A6352F" w:rsidRPr="00491372">
          <w:rPr>
            <w:rFonts w:ascii="Times New Roman" w:eastAsia="Times New Roman" w:hAnsi="Times New Roman"/>
            <w:color w:val="0000FF"/>
            <w:sz w:val="24"/>
            <w:szCs w:val="24"/>
            <w:u w:val="single"/>
          </w:rPr>
          <w:t>http://degreed</w:t>
        </w:r>
        <w:r w:rsidR="00A6352F" w:rsidRPr="00491372">
          <w:rPr>
            <w:rFonts w:ascii="Times New Roman" w:eastAsia="Times New Roman" w:hAnsi="Times New Roman"/>
            <w:color w:val="0000FF"/>
            <w:sz w:val="24"/>
            <w:szCs w:val="24"/>
            <w:u w:val="single"/>
          </w:rPr>
          <w:t>irectory.org/pages/Online_Associates_Degree_Scholarship.html</w:t>
        </w:r>
      </w:hyperlink>
    </w:p>
    <w:p w14:paraId="721F9B71" w14:textId="77777777" w:rsidR="00A6352F" w:rsidRPr="00491372" w:rsidRDefault="00A6352F" w:rsidP="00A6352F">
      <w:pPr>
        <w:spacing w:before="100" w:beforeAutospacing="1" w:after="100" w:afterAutospacing="1"/>
        <w:rPr>
          <w:rFonts w:ascii="Times New Roman" w:eastAsia="Times New Roman" w:hAnsi="Times New Roman"/>
          <w:sz w:val="24"/>
          <w:szCs w:val="24"/>
        </w:rPr>
      </w:pPr>
      <w:r w:rsidRPr="00491372">
        <w:rPr>
          <w:rFonts w:ascii="Times New Roman" w:eastAsia="Times New Roman" w:hAnsi="Times New Roman"/>
          <w:sz w:val="24"/>
          <w:szCs w:val="24"/>
        </w:rPr>
        <w:t xml:space="preserve">This $500 scholarship will be of interest to anyone who is pursuing an associate degree in the field. To be eligible, you must be pursuing an online degree from an accredited institution. </w:t>
      </w:r>
    </w:p>
    <w:p w14:paraId="419B412D" w14:textId="77777777" w:rsidR="00A6352F" w:rsidRPr="00491372" w:rsidRDefault="00A6352F" w:rsidP="00A6352F">
      <w:pPr>
        <w:keepNext/>
        <w:keepLines/>
        <w:spacing w:before="200" w:line="276" w:lineRule="auto"/>
        <w:outlineLvl w:val="3"/>
        <w:rPr>
          <w:rFonts w:ascii="Times New Roman" w:eastAsiaTheme="majorEastAsia" w:hAnsi="Times New Roman"/>
          <w:b/>
          <w:bCs/>
          <w:i/>
          <w:iCs/>
          <w:sz w:val="24"/>
          <w:szCs w:val="24"/>
        </w:rPr>
      </w:pPr>
      <w:r w:rsidRPr="00491372">
        <w:rPr>
          <w:rFonts w:ascii="Times New Roman" w:eastAsiaTheme="majorEastAsia" w:hAnsi="Times New Roman"/>
          <w:b/>
          <w:bCs/>
          <w:i/>
          <w:iCs/>
          <w:sz w:val="24"/>
          <w:szCs w:val="24"/>
        </w:rPr>
        <w:t>Qualifications</w:t>
      </w:r>
    </w:p>
    <w:p w14:paraId="7C203063" w14:textId="77777777" w:rsidR="00A6352F" w:rsidRPr="00491372" w:rsidRDefault="00A6352F" w:rsidP="00A6352F">
      <w:pPr>
        <w:spacing w:before="100" w:beforeAutospacing="1" w:after="100" w:afterAutospacing="1"/>
        <w:rPr>
          <w:rFonts w:ascii="Times New Roman" w:eastAsia="Times New Roman" w:hAnsi="Times New Roman"/>
          <w:sz w:val="24"/>
          <w:szCs w:val="24"/>
        </w:rPr>
      </w:pPr>
      <w:r w:rsidRPr="00491372">
        <w:rPr>
          <w:rFonts w:ascii="Times New Roman" w:eastAsia="Times New Roman" w:hAnsi="Times New Roman"/>
          <w:sz w:val="24"/>
          <w:szCs w:val="24"/>
        </w:rPr>
        <w:t xml:space="preserve">This scholarship program is open to all students pursuing online </w:t>
      </w:r>
      <w:proofErr w:type="gramStart"/>
      <w:r w:rsidRPr="00491372">
        <w:rPr>
          <w:rFonts w:ascii="Times New Roman" w:eastAsia="Times New Roman" w:hAnsi="Times New Roman"/>
          <w:sz w:val="24"/>
          <w:szCs w:val="24"/>
        </w:rPr>
        <w:t>associate’s</w:t>
      </w:r>
      <w:proofErr w:type="gramEnd"/>
      <w:r w:rsidRPr="00491372">
        <w:rPr>
          <w:rFonts w:ascii="Times New Roman" w:eastAsia="Times New Roman" w:hAnsi="Times New Roman"/>
          <w:sz w:val="24"/>
          <w:szCs w:val="24"/>
        </w:rPr>
        <w:t xml:space="preserve"> degrees from an accredited online degree program. High school students enrolled in an online associate’s program next year are also eligible to receive the award. Online bachelor and graduate students do not qualify. All degree subjects will be considered including but not limited to:</w:t>
      </w:r>
    </w:p>
    <w:p w14:paraId="79ED4C62"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18" w:history="1">
        <w:r w:rsidR="00A6352F" w:rsidRPr="00491372">
          <w:rPr>
            <w:rFonts w:ascii="Times New Roman" w:eastAsiaTheme="minorEastAsia" w:hAnsi="Times New Roman"/>
            <w:b/>
            <w:bCs/>
            <w:sz w:val="24"/>
            <w:szCs w:val="24"/>
          </w:rPr>
          <w:t xml:space="preserve">Online Liberal Arts </w:t>
        </w:r>
        <w:proofErr w:type="gramStart"/>
        <w:r w:rsidR="00A6352F" w:rsidRPr="00491372">
          <w:rPr>
            <w:rFonts w:ascii="Times New Roman" w:eastAsiaTheme="minorEastAsia" w:hAnsi="Times New Roman"/>
            <w:b/>
            <w:bCs/>
            <w:sz w:val="24"/>
            <w:szCs w:val="24"/>
          </w:rPr>
          <w:t>Associate’s Degrees</w:t>
        </w:r>
        <w:proofErr w:type="gramEnd"/>
      </w:hyperlink>
    </w:p>
    <w:p w14:paraId="1F9846B6"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19" w:history="1">
        <w:r w:rsidR="00A6352F" w:rsidRPr="00491372">
          <w:rPr>
            <w:rFonts w:ascii="Times New Roman" w:eastAsiaTheme="minorEastAsia" w:hAnsi="Times New Roman"/>
            <w:b/>
            <w:bCs/>
            <w:sz w:val="24"/>
            <w:szCs w:val="24"/>
          </w:rPr>
          <w:t xml:space="preserve">Online General Studies </w:t>
        </w:r>
        <w:proofErr w:type="gramStart"/>
        <w:r w:rsidR="00A6352F" w:rsidRPr="00491372">
          <w:rPr>
            <w:rFonts w:ascii="Times New Roman" w:eastAsiaTheme="minorEastAsia" w:hAnsi="Times New Roman"/>
            <w:b/>
            <w:bCs/>
            <w:sz w:val="24"/>
            <w:szCs w:val="24"/>
          </w:rPr>
          <w:t>Associate’s Degrees</w:t>
        </w:r>
        <w:proofErr w:type="gramEnd"/>
      </w:hyperlink>
    </w:p>
    <w:p w14:paraId="2FDD7861"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20" w:history="1">
        <w:r w:rsidR="00A6352F" w:rsidRPr="00491372">
          <w:rPr>
            <w:rFonts w:ascii="Times New Roman" w:eastAsiaTheme="minorEastAsia" w:hAnsi="Times New Roman"/>
            <w:b/>
            <w:bCs/>
            <w:sz w:val="24"/>
            <w:szCs w:val="24"/>
          </w:rPr>
          <w:t xml:space="preserve">Online Legal Assisting </w:t>
        </w:r>
        <w:proofErr w:type="gramStart"/>
        <w:r w:rsidR="00A6352F" w:rsidRPr="00491372">
          <w:rPr>
            <w:rFonts w:ascii="Times New Roman" w:eastAsiaTheme="minorEastAsia" w:hAnsi="Times New Roman"/>
            <w:b/>
            <w:bCs/>
            <w:sz w:val="24"/>
            <w:szCs w:val="24"/>
          </w:rPr>
          <w:t>Associate’s Degrees</w:t>
        </w:r>
        <w:proofErr w:type="gramEnd"/>
      </w:hyperlink>
    </w:p>
    <w:p w14:paraId="5E5FE6EC"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21" w:history="1">
        <w:r w:rsidR="00A6352F" w:rsidRPr="00491372">
          <w:rPr>
            <w:rFonts w:ascii="Times New Roman" w:eastAsiaTheme="minorEastAsia" w:hAnsi="Times New Roman"/>
            <w:b/>
            <w:bCs/>
            <w:sz w:val="24"/>
            <w:szCs w:val="24"/>
          </w:rPr>
          <w:t xml:space="preserve">Online Information Technology </w:t>
        </w:r>
        <w:proofErr w:type="gramStart"/>
        <w:r w:rsidR="00A6352F" w:rsidRPr="00491372">
          <w:rPr>
            <w:rFonts w:ascii="Times New Roman" w:eastAsiaTheme="minorEastAsia" w:hAnsi="Times New Roman"/>
            <w:b/>
            <w:bCs/>
            <w:sz w:val="24"/>
            <w:szCs w:val="24"/>
          </w:rPr>
          <w:t>Associate’s Degrees</w:t>
        </w:r>
        <w:proofErr w:type="gramEnd"/>
      </w:hyperlink>
    </w:p>
    <w:p w14:paraId="202AC2BA"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22" w:history="1">
        <w:r w:rsidR="00A6352F" w:rsidRPr="00491372">
          <w:rPr>
            <w:rFonts w:ascii="Times New Roman" w:eastAsiaTheme="minorEastAsia" w:hAnsi="Times New Roman"/>
            <w:b/>
            <w:bCs/>
            <w:sz w:val="24"/>
            <w:szCs w:val="24"/>
          </w:rPr>
          <w:t xml:space="preserve">Online Business Management </w:t>
        </w:r>
        <w:proofErr w:type="gramStart"/>
        <w:r w:rsidR="00A6352F" w:rsidRPr="00491372">
          <w:rPr>
            <w:rFonts w:ascii="Times New Roman" w:eastAsiaTheme="minorEastAsia" w:hAnsi="Times New Roman"/>
            <w:b/>
            <w:bCs/>
            <w:sz w:val="24"/>
            <w:szCs w:val="24"/>
          </w:rPr>
          <w:t>Associate’s Degrees</w:t>
        </w:r>
        <w:proofErr w:type="gramEnd"/>
      </w:hyperlink>
    </w:p>
    <w:p w14:paraId="237D2EFE"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23" w:history="1">
        <w:r w:rsidR="00A6352F" w:rsidRPr="00491372">
          <w:rPr>
            <w:rFonts w:ascii="Times New Roman" w:eastAsiaTheme="minorEastAsia" w:hAnsi="Times New Roman"/>
            <w:b/>
            <w:bCs/>
            <w:sz w:val="24"/>
            <w:szCs w:val="24"/>
          </w:rPr>
          <w:t xml:space="preserve">Online Graphic Design </w:t>
        </w:r>
        <w:proofErr w:type="gramStart"/>
        <w:r w:rsidR="00A6352F" w:rsidRPr="00491372">
          <w:rPr>
            <w:rFonts w:ascii="Times New Roman" w:eastAsiaTheme="minorEastAsia" w:hAnsi="Times New Roman"/>
            <w:b/>
            <w:bCs/>
            <w:sz w:val="24"/>
            <w:szCs w:val="24"/>
          </w:rPr>
          <w:t>Associate’s Degrees</w:t>
        </w:r>
        <w:proofErr w:type="gramEnd"/>
      </w:hyperlink>
    </w:p>
    <w:p w14:paraId="14807C73"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24" w:history="1">
        <w:r w:rsidR="00A6352F" w:rsidRPr="00491372">
          <w:rPr>
            <w:rFonts w:ascii="Times New Roman" w:eastAsiaTheme="minorEastAsia" w:hAnsi="Times New Roman"/>
            <w:b/>
            <w:bCs/>
            <w:sz w:val="24"/>
            <w:szCs w:val="24"/>
          </w:rPr>
          <w:t xml:space="preserve">Online Elementary Education </w:t>
        </w:r>
        <w:proofErr w:type="gramStart"/>
        <w:r w:rsidR="00A6352F" w:rsidRPr="00491372">
          <w:rPr>
            <w:rFonts w:ascii="Times New Roman" w:eastAsiaTheme="minorEastAsia" w:hAnsi="Times New Roman"/>
            <w:b/>
            <w:bCs/>
            <w:sz w:val="24"/>
            <w:szCs w:val="24"/>
          </w:rPr>
          <w:t>Associate’s Degrees</w:t>
        </w:r>
        <w:proofErr w:type="gramEnd"/>
      </w:hyperlink>
    </w:p>
    <w:p w14:paraId="203307C5"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25" w:history="1">
        <w:r w:rsidR="00A6352F" w:rsidRPr="00491372">
          <w:rPr>
            <w:rFonts w:ascii="Times New Roman" w:eastAsiaTheme="minorEastAsia" w:hAnsi="Times New Roman"/>
            <w:b/>
            <w:bCs/>
            <w:sz w:val="24"/>
            <w:szCs w:val="24"/>
          </w:rPr>
          <w:t xml:space="preserve">Online Electrical Engineering Technology </w:t>
        </w:r>
        <w:proofErr w:type="gramStart"/>
        <w:r w:rsidR="00A6352F" w:rsidRPr="00491372">
          <w:rPr>
            <w:rFonts w:ascii="Times New Roman" w:eastAsiaTheme="minorEastAsia" w:hAnsi="Times New Roman"/>
            <w:b/>
            <w:bCs/>
            <w:sz w:val="24"/>
            <w:szCs w:val="24"/>
          </w:rPr>
          <w:t>Associate’s Degrees</w:t>
        </w:r>
        <w:proofErr w:type="gramEnd"/>
      </w:hyperlink>
    </w:p>
    <w:p w14:paraId="60BDC8B0"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26" w:history="1">
        <w:r w:rsidR="00A6352F" w:rsidRPr="00491372">
          <w:rPr>
            <w:rFonts w:ascii="Times New Roman" w:eastAsiaTheme="minorEastAsia" w:hAnsi="Times New Roman"/>
            <w:b/>
            <w:bCs/>
            <w:sz w:val="24"/>
            <w:szCs w:val="24"/>
          </w:rPr>
          <w:t xml:space="preserve">Online Social Sciences </w:t>
        </w:r>
        <w:proofErr w:type="gramStart"/>
        <w:r w:rsidR="00A6352F" w:rsidRPr="00491372">
          <w:rPr>
            <w:rFonts w:ascii="Times New Roman" w:eastAsiaTheme="minorEastAsia" w:hAnsi="Times New Roman"/>
            <w:b/>
            <w:bCs/>
            <w:sz w:val="24"/>
            <w:szCs w:val="24"/>
          </w:rPr>
          <w:t>Associate’s Degrees</w:t>
        </w:r>
        <w:proofErr w:type="gramEnd"/>
      </w:hyperlink>
    </w:p>
    <w:p w14:paraId="6BC8E3A6" w14:textId="77777777" w:rsidR="00A6352F" w:rsidRPr="00491372" w:rsidRDefault="00BA0FAF" w:rsidP="00A6352F">
      <w:pPr>
        <w:numPr>
          <w:ilvl w:val="0"/>
          <w:numId w:val="17"/>
        </w:numPr>
        <w:spacing w:before="109" w:after="109" w:line="360" w:lineRule="atLeast"/>
        <w:ind w:left="992"/>
        <w:rPr>
          <w:rFonts w:ascii="Times New Roman" w:eastAsiaTheme="minorEastAsia" w:hAnsi="Times New Roman"/>
          <w:sz w:val="24"/>
          <w:szCs w:val="24"/>
        </w:rPr>
      </w:pPr>
      <w:hyperlink r:id="rId27" w:history="1">
        <w:r w:rsidR="00A6352F" w:rsidRPr="00491372">
          <w:rPr>
            <w:rFonts w:ascii="Times New Roman" w:eastAsiaTheme="minorEastAsia" w:hAnsi="Times New Roman"/>
            <w:b/>
            <w:bCs/>
            <w:sz w:val="24"/>
            <w:szCs w:val="24"/>
          </w:rPr>
          <w:t xml:space="preserve">Online Health Services </w:t>
        </w:r>
        <w:proofErr w:type="gramStart"/>
        <w:r w:rsidR="00A6352F" w:rsidRPr="00491372">
          <w:rPr>
            <w:rFonts w:ascii="Times New Roman" w:eastAsiaTheme="minorEastAsia" w:hAnsi="Times New Roman"/>
            <w:b/>
            <w:bCs/>
            <w:sz w:val="24"/>
            <w:szCs w:val="24"/>
          </w:rPr>
          <w:t>Associate’s Degrees</w:t>
        </w:r>
        <w:proofErr w:type="gramEnd"/>
      </w:hyperlink>
    </w:p>
    <w:p w14:paraId="14D23DBC" w14:textId="77777777" w:rsidR="00A6352F" w:rsidRPr="00491372" w:rsidRDefault="00A6352F" w:rsidP="00A6352F">
      <w:pPr>
        <w:spacing w:before="100" w:beforeAutospacing="1" w:after="100" w:afterAutospacing="1"/>
        <w:rPr>
          <w:rFonts w:ascii="Times New Roman" w:eastAsia="Times New Roman" w:hAnsi="Times New Roman"/>
          <w:sz w:val="24"/>
          <w:szCs w:val="24"/>
        </w:rPr>
      </w:pPr>
      <w:r w:rsidRPr="00491372">
        <w:rPr>
          <w:rFonts w:ascii="Times New Roman" w:eastAsia="Times New Roman" w:hAnsi="Times New Roman"/>
          <w:sz w:val="24"/>
          <w:szCs w:val="24"/>
        </w:rPr>
        <w:t>Selection is based on academic history, extracurricular activities, and employment history. Eligible students must be full-time students during the academic year the scholarship is received. Financial need is not considered.</w:t>
      </w:r>
    </w:p>
    <w:p w14:paraId="60971476" w14:textId="77777777" w:rsidR="00A6352F" w:rsidRPr="00F94D83" w:rsidRDefault="00A6352F" w:rsidP="00A6352F">
      <w:pPr>
        <w:keepNext/>
        <w:keepLines/>
        <w:spacing w:before="200" w:line="276" w:lineRule="auto"/>
        <w:outlineLvl w:val="3"/>
        <w:rPr>
          <w:rFonts w:ascii="Times New Roman" w:eastAsiaTheme="majorEastAsia" w:hAnsi="Times New Roman"/>
          <w:b/>
          <w:bCs/>
          <w:i/>
          <w:iCs/>
          <w:sz w:val="24"/>
          <w:szCs w:val="24"/>
        </w:rPr>
      </w:pPr>
      <w:r w:rsidRPr="00491372">
        <w:rPr>
          <w:rFonts w:ascii="Times New Roman" w:eastAsiaTheme="majorEastAsia" w:hAnsi="Times New Roman"/>
          <w:b/>
          <w:bCs/>
          <w:i/>
          <w:iCs/>
          <w:sz w:val="24"/>
          <w:szCs w:val="24"/>
        </w:rPr>
        <w:t>Funds:</w:t>
      </w:r>
      <w:r>
        <w:rPr>
          <w:rFonts w:ascii="Times New Roman" w:eastAsiaTheme="majorEastAsia" w:hAnsi="Times New Roman"/>
          <w:b/>
          <w:bCs/>
          <w:i/>
          <w:iCs/>
          <w:sz w:val="24"/>
          <w:szCs w:val="24"/>
        </w:rPr>
        <w:t xml:space="preserve"> </w:t>
      </w:r>
      <w:r w:rsidRPr="00491372">
        <w:rPr>
          <w:rFonts w:ascii="Times New Roman" w:eastAsia="Times New Roman" w:hAnsi="Times New Roman"/>
          <w:sz w:val="24"/>
          <w:szCs w:val="24"/>
        </w:rPr>
        <w:t>Funds are sent directly to the recipient by check to the student's permanent mailing address.</w:t>
      </w:r>
    </w:p>
    <w:p w14:paraId="1EF8D16E" w14:textId="77777777" w:rsidR="00A6352F" w:rsidRDefault="00A6352F" w:rsidP="00A6352F">
      <w:pPr>
        <w:rPr>
          <w:rFonts w:eastAsiaTheme="minorEastAsia"/>
        </w:rPr>
      </w:pPr>
      <w:r w:rsidRPr="00491372">
        <w:rPr>
          <w:rFonts w:eastAsiaTheme="minorEastAsia"/>
        </w:rPr>
        <w:t>---------------------------------------------------------------------------------------------------------------------</w:t>
      </w:r>
    </w:p>
    <w:p w14:paraId="4A872547" w14:textId="77777777" w:rsidR="00A6352F" w:rsidRPr="00DD4D4F" w:rsidRDefault="00A6352F" w:rsidP="00A6352F">
      <w:pPr>
        <w:shd w:val="clear" w:color="auto" w:fill="FFFFFF"/>
        <w:spacing w:after="270" w:line="255" w:lineRule="atLeast"/>
        <w:rPr>
          <w:rFonts w:ascii="Times New Roman" w:eastAsia="Times New Roman" w:hAnsi="Times New Roman"/>
          <w:bCs/>
          <w:sz w:val="24"/>
          <w:szCs w:val="20"/>
        </w:rPr>
      </w:pPr>
      <w:r w:rsidRPr="00DD4D4F">
        <w:rPr>
          <w:rFonts w:ascii="Times New Roman" w:eastAsia="Times New Roman" w:hAnsi="Times New Roman"/>
          <w:b/>
          <w:bCs/>
          <w:sz w:val="28"/>
          <w:szCs w:val="20"/>
          <w:u w:val="single"/>
        </w:rPr>
        <w:t>Degree Directory Communications Scholarship</w:t>
      </w:r>
    </w:p>
    <w:p w14:paraId="3DADF719" w14:textId="77777777" w:rsidR="00A6352F" w:rsidRPr="00DD4D4F" w:rsidRDefault="00BA0FAF" w:rsidP="00A6352F">
      <w:pPr>
        <w:shd w:val="clear" w:color="auto" w:fill="FFFFFF"/>
        <w:spacing w:after="270" w:line="255" w:lineRule="atLeast"/>
        <w:rPr>
          <w:rFonts w:ascii="Times New Roman" w:eastAsia="Times New Roman" w:hAnsi="Times New Roman"/>
          <w:bCs/>
          <w:sz w:val="24"/>
          <w:szCs w:val="20"/>
        </w:rPr>
      </w:pPr>
      <w:hyperlink r:id="rId28" w:history="1">
        <w:r w:rsidR="00A6352F" w:rsidRPr="00DD4D4F">
          <w:rPr>
            <w:rFonts w:ascii="Times New Roman" w:eastAsia="Times New Roman" w:hAnsi="Times New Roman"/>
            <w:bCs/>
            <w:color w:val="0000FF"/>
            <w:sz w:val="24"/>
            <w:szCs w:val="20"/>
            <w:u w:val="single"/>
          </w:rPr>
          <w:t>http://degreedirectory.org/pages/Communications_and_Journalism_Bachelors_Degree_Scholarship.html</w:t>
        </w:r>
      </w:hyperlink>
    </w:p>
    <w:p w14:paraId="0E8541B8" w14:textId="77777777" w:rsidR="00A6352F" w:rsidRPr="00DD4D4F" w:rsidRDefault="00A6352F" w:rsidP="00A6352F">
      <w:pPr>
        <w:spacing w:before="120" w:after="120" w:line="360" w:lineRule="atLeast"/>
        <w:ind w:left="300"/>
        <w:textAlignment w:val="baseline"/>
        <w:rPr>
          <w:rFonts w:ascii="Times New Roman" w:eastAsia="Times New Roman" w:hAnsi="Times New Roman"/>
          <w:sz w:val="24"/>
          <w:szCs w:val="24"/>
        </w:rPr>
      </w:pPr>
      <w:r w:rsidRPr="00DD4D4F">
        <w:rPr>
          <w:rFonts w:ascii="Times New Roman" w:eastAsia="Times New Roman" w:hAnsi="Times New Roman"/>
          <w:sz w:val="24"/>
          <w:szCs w:val="24"/>
        </w:rPr>
        <w:t>$500 Annual Scholarship</w:t>
      </w:r>
    </w:p>
    <w:p w14:paraId="2936DBAE" w14:textId="77777777" w:rsidR="00A6352F" w:rsidRPr="00DD4D4F" w:rsidRDefault="00A6352F" w:rsidP="00A6352F">
      <w:pPr>
        <w:spacing w:before="120" w:after="120" w:line="360" w:lineRule="atLeast"/>
        <w:textAlignment w:val="baseline"/>
        <w:rPr>
          <w:rFonts w:ascii="Times New Roman" w:eastAsia="Times New Roman" w:hAnsi="Times New Roman"/>
          <w:sz w:val="24"/>
          <w:szCs w:val="24"/>
        </w:rPr>
      </w:pPr>
      <w:r w:rsidRPr="00DD4D4F">
        <w:rPr>
          <w:rFonts w:ascii="Times New Roman" w:eastAsia="Times New Roman" w:hAnsi="Times New Roman"/>
          <w:sz w:val="24"/>
          <w:szCs w:val="24"/>
        </w:rPr>
        <w:t>To provide financial assistance to students who are interested in pursuing bachelor level degrees related to Communications, Journalism, Public Relations, Business Communications, Advertising, and Broadcasting.</w:t>
      </w:r>
    </w:p>
    <w:p w14:paraId="38965FA7" w14:textId="77777777" w:rsidR="00A6352F" w:rsidRPr="00DD4D4F" w:rsidRDefault="00A6352F" w:rsidP="00A6352F">
      <w:pPr>
        <w:spacing w:before="120" w:after="120" w:line="360" w:lineRule="atLeast"/>
        <w:textAlignment w:val="baseline"/>
        <w:rPr>
          <w:rFonts w:ascii="Times New Roman" w:eastAsia="Times New Roman" w:hAnsi="Times New Roman"/>
          <w:sz w:val="24"/>
          <w:szCs w:val="24"/>
        </w:rPr>
      </w:pPr>
      <w:r w:rsidRPr="00DD4D4F">
        <w:rPr>
          <w:rFonts w:ascii="Times New Roman" w:eastAsia="Times New Roman" w:hAnsi="Times New Roman"/>
          <w:sz w:val="24"/>
          <w:szCs w:val="24"/>
        </w:rPr>
        <w:t>This scholarship program is open to students pursuing Communications and Journalism related majors. High school students enrolled in a bachelor program in Communications or Journalism next year are also eligible to receive the award. A wide range of degree programs will be considered including but not limited to:</w:t>
      </w:r>
    </w:p>
    <w:p w14:paraId="7BE06168" w14:textId="77777777" w:rsidR="00A6352F" w:rsidRPr="00DD4D4F" w:rsidRDefault="00BA0FAF" w:rsidP="00A6352F">
      <w:pPr>
        <w:numPr>
          <w:ilvl w:val="0"/>
          <w:numId w:val="22"/>
        </w:numPr>
        <w:spacing w:after="200" w:line="360" w:lineRule="atLeast"/>
        <w:ind w:left="300"/>
        <w:textAlignment w:val="baseline"/>
        <w:rPr>
          <w:rFonts w:ascii="Times New Roman" w:eastAsia="Times New Roman" w:hAnsi="Times New Roman"/>
          <w:sz w:val="24"/>
          <w:szCs w:val="24"/>
        </w:rPr>
      </w:pPr>
      <w:hyperlink r:id="rId29" w:history="1">
        <w:r w:rsidR="00A6352F" w:rsidRPr="00DD4D4F">
          <w:rPr>
            <w:rFonts w:ascii="Times New Roman" w:eastAsia="Times New Roman" w:hAnsi="Times New Roman"/>
            <w:b/>
            <w:bCs/>
            <w:sz w:val="24"/>
            <w:szCs w:val="24"/>
            <w:u w:val="single"/>
            <w:bdr w:val="none" w:sz="0" w:space="0" w:color="auto" w:frame="1"/>
          </w:rPr>
          <w:t>Communications Bachelor’s Degrees</w:t>
        </w:r>
      </w:hyperlink>
    </w:p>
    <w:p w14:paraId="6A05C784" w14:textId="77777777" w:rsidR="00A6352F" w:rsidRPr="00DD4D4F" w:rsidRDefault="00BA0FAF" w:rsidP="00A6352F">
      <w:pPr>
        <w:numPr>
          <w:ilvl w:val="0"/>
          <w:numId w:val="22"/>
        </w:numPr>
        <w:spacing w:after="200" w:line="360" w:lineRule="atLeast"/>
        <w:ind w:left="300"/>
        <w:textAlignment w:val="baseline"/>
        <w:rPr>
          <w:rFonts w:ascii="Times New Roman" w:eastAsia="Times New Roman" w:hAnsi="Times New Roman"/>
          <w:sz w:val="24"/>
          <w:szCs w:val="24"/>
        </w:rPr>
      </w:pPr>
      <w:hyperlink r:id="rId30" w:history="1">
        <w:r w:rsidR="00A6352F" w:rsidRPr="00DD4D4F">
          <w:rPr>
            <w:rFonts w:ascii="Times New Roman" w:eastAsia="Times New Roman" w:hAnsi="Times New Roman"/>
            <w:b/>
            <w:bCs/>
            <w:sz w:val="24"/>
            <w:szCs w:val="24"/>
            <w:u w:val="single"/>
            <w:bdr w:val="none" w:sz="0" w:space="0" w:color="auto" w:frame="1"/>
          </w:rPr>
          <w:t>Journalism Bachelor’s Degrees</w:t>
        </w:r>
      </w:hyperlink>
    </w:p>
    <w:p w14:paraId="7AC41327" w14:textId="77777777" w:rsidR="00A6352F" w:rsidRPr="00DD4D4F" w:rsidRDefault="00BA0FAF" w:rsidP="00A6352F">
      <w:pPr>
        <w:numPr>
          <w:ilvl w:val="0"/>
          <w:numId w:val="22"/>
        </w:numPr>
        <w:spacing w:after="200" w:line="360" w:lineRule="atLeast"/>
        <w:ind w:left="300"/>
        <w:textAlignment w:val="baseline"/>
        <w:rPr>
          <w:rFonts w:ascii="Times New Roman" w:eastAsia="Times New Roman" w:hAnsi="Times New Roman"/>
          <w:sz w:val="24"/>
          <w:szCs w:val="24"/>
        </w:rPr>
      </w:pPr>
      <w:hyperlink r:id="rId31" w:history="1">
        <w:r w:rsidR="00A6352F" w:rsidRPr="00DD4D4F">
          <w:rPr>
            <w:rFonts w:ascii="Times New Roman" w:eastAsia="Times New Roman" w:hAnsi="Times New Roman"/>
            <w:b/>
            <w:bCs/>
            <w:sz w:val="24"/>
            <w:szCs w:val="24"/>
            <w:u w:val="single"/>
            <w:bdr w:val="none" w:sz="0" w:space="0" w:color="auto" w:frame="1"/>
          </w:rPr>
          <w:t>Public Relations Bachelor’s Degrees</w:t>
        </w:r>
      </w:hyperlink>
    </w:p>
    <w:p w14:paraId="4F1FB734" w14:textId="77777777" w:rsidR="00A6352F" w:rsidRPr="00DD4D4F" w:rsidRDefault="00BA0FAF" w:rsidP="00A6352F">
      <w:pPr>
        <w:numPr>
          <w:ilvl w:val="0"/>
          <w:numId w:val="22"/>
        </w:numPr>
        <w:spacing w:after="200" w:line="360" w:lineRule="atLeast"/>
        <w:ind w:left="300"/>
        <w:textAlignment w:val="baseline"/>
        <w:rPr>
          <w:rFonts w:ascii="Times New Roman" w:eastAsia="Times New Roman" w:hAnsi="Times New Roman"/>
          <w:sz w:val="24"/>
          <w:szCs w:val="24"/>
        </w:rPr>
      </w:pPr>
      <w:hyperlink r:id="rId32" w:history="1">
        <w:r w:rsidR="00A6352F" w:rsidRPr="00DD4D4F">
          <w:rPr>
            <w:rFonts w:ascii="Times New Roman" w:eastAsia="Times New Roman" w:hAnsi="Times New Roman"/>
            <w:b/>
            <w:bCs/>
            <w:sz w:val="24"/>
            <w:szCs w:val="24"/>
            <w:u w:val="single"/>
            <w:bdr w:val="none" w:sz="0" w:space="0" w:color="auto" w:frame="1"/>
          </w:rPr>
          <w:t>Business Communications Bachelor’s Degrees</w:t>
        </w:r>
      </w:hyperlink>
    </w:p>
    <w:p w14:paraId="0EC41F6F" w14:textId="77777777" w:rsidR="00A6352F" w:rsidRPr="00DD4D4F" w:rsidRDefault="00BA0FAF" w:rsidP="00A6352F">
      <w:pPr>
        <w:numPr>
          <w:ilvl w:val="0"/>
          <w:numId w:val="22"/>
        </w:numPr>
        <w:spacing w:after="200" w:line="360" w:lineRule="atLeast"/>
        <w:ind w:left="300"/>
        <w:textAlignment w:val="baseline"/>
        <w:rPr>
          <w:rFonts w:ascii="Times New Roman" w:eastAsia="Times New Roman" w:hAnsi="Times New Roman"/>
          <w:sz w:val="24"/>
          <w:szCs w:val="24"/>
        </w:rPr>
      </w:pPr>
      <w:hyperlink r:id="rId33" w:history="1">
        <w:r w:rsidR="00A6352F" w:rsidRPr="00DD4D4F">
          <w:rPr>
            <w:rFonts w:ascii="Times New Roman" w:eastAsia="Times New Roman" w:hAnsi="Times New Roman"/>
            <w:b/>
            <w:bCs/>
            <w:sz w:val="24"/>
            <w:szCs w:val="24"/>
            <w:u w:val="single"/>
            <w:bdr w:val="none" w:sz="0" w:space="0" w:color="auto" w:frame="1"/>
          </w:rPr>
          <w:t>Advertising Bachelor’s Degrees</w:t>
        </w:r>
      </w:hyperlink>
    </w:p>
    <w:p w14:paraId="14F69B20" w14:textId="77777777" w:rsidR="00A6352F" w:rsidRPr="00DD4D4F" w:rsidRDefault="00BA0FAF" w:rsidP="00A6352F">
      <w:pPr>
        <w:numPr>
          <w:ilvl w:val="0"/>
          <w:numId w:val="22"/>
        </w:numPr>
        <w:spacing w:after="200" w:line="360" w:lineRule="atLeast"/>
        <w:ind w:left="300"/>
        <w:textAlignment w:val="baseline"/>
        <w:rPr>
          <w:rFonts w:ascii="Times New Roman" w:eastAsia="Times New Roman" w:hAnsi="Times New Roman"/>
          <w:sz w:val="24"/>
          <w:szCs w:val="24"/>
        </w:rPr>
      </w:pPr>
      <w:hyperlink r:id="rId34" w:history="1">
        <w:r w:rsidR="00A6352F" w:rsidRPr="00DD4D4F">
          <w:rPr>
            <w:rFonts w:ascii="Times New Roman" w:eastAsia="Times New Roman" w:hAnsi="Times New Roman"/>
            <w:b/>
            <w:bCs/>
            <w:sz w:val="24"/>
            <w:szCs w:val="24"/>
            <w:u w:val="single"/>
            <w:bdr w:val="none" w:sz="0" w:space="0" w:color="auto" w:frame="1"/>
          </w:rPr>
          <w:t>Broadcasting Bachelor’s Degrees</w:t>
        </w:r>
      </w:hyperlink>
    </w:p>
    <w:p w14:paraId="53A9DE22" w14:textId="77777777" w:rsidR="00A6352F" w:rsidRPr="00DD4D4F" w:rsidRDefault="00A6352F" w:rsidP="00A6352F">
      <w:pPr>
        <w:spacing w:line="360" w:lineRule="atLeast"/>
        <w:textAlignment w:val="baseline"/>
        <w:rPr>
          <w:rFonts w:ascii="Times New Roman" w:eastAsia="Times New Roman" w:hAnsi="Times New Roman"/>
          <w:sz w:val="24"/>
          <w:szCs w:val="24"/>
        </w:rPr>
      </w:pPr>
    </w:p>
    <w:p w14:paraId="36BBB171" w14:textId="77777777" w:rsidR="00A6352F" w:rsidRPr="00DD4D4F" w:rsidRDefault="00A6352F" w:rsidP="00A6352F">
      <w:pPr>
        <w:spacing w:line="360" w:lineRule="atLeast"/>
        <w:textAlignment w:val="baseline"/>
        <w:rPr>
          <w:rFonts w:ascii="Times New Roman" w:eastAsia="Times New Roman" w:hAnsi="Times New Roman"/>
          <w:sz w:val="24"/>
          <w:szCs w:val="24"/>
        </w:rPr>
      </w:pPr>
      <w:r w:rsidRPr="00DD4D4F">
        <w:rPr>
          <w:rFonts w:ascii="Times New Roman" w:eastAsia="Times New Roman" w:hAnsi="Times New Roman"/>
          <w:sz w:val="24"/>
          <w:szCs w:val="24"/>
        </w:rPr>
        <w:t>Selection is based on academic history, extracurricular activities, and employment history. Eligible students must be full-time students during the academic year the scholarship is received. Financial need is not considered.</w:t>
      </w:r>
    </w:p>
    <w:p w14:paraId="599315E3" w14:textId="77777777" w:rsidR="00A6352F" w:rsidRPr="00DD4D4F" w:rsidRDefault="00A6352F" w:rsidP="00A6352F">
      <w:pPr>
        <w:spacing w:line="360" w:lineRule="atLeast"/>
        <w:textAlignment w:val="baseline"/>
        <w:rPr>
          <w:rFonts w:ascii="Times New Roman" w:eastAsia="Times New Roman" w:hAnsi="Times New Roman"/>
          <w:sz w:val="24"/>
          <w:szCs w:val="24"/>
        </w:rPr>
      </w:pPr>
    </w:p>
    <w:p w14:paraId="7ABB9D7F" w14:textId="77777777" w:rsidR="00A6352F" w:rsidRPr="00DD4D4F" w:rsidRDefault="00A6352F" w:rsidP="00A6352F">
      <w:pPr>
        <w:spacing w:line="360" w:lineRule="atLeast"/>
        <w:textAlignment w:val="baseline"/>
        <w:rPr>
          <w:rFonts w:ascii="Times New Roman" w:eastAsia="Times New Roman" w:hAnsi="Times New Roman"/>
          <w:sz w:val="24"/>
          <w:szCs w:val="24"/>
        </w:rPr>
      </w:pPr>
      <w:r w:rsidRPr="00DD4D4F">
        <w:rPr>
          <w:rFonts w:ascii="Times New Roman" w:eastAsia="Times New Roman" w:hAnsi="Times New Roman"/>
          <w:sz w:val="24"/>
          <w:szCs w:val="24"/>
        </w:rPr>
        <w:t>Funds are sent directly to the recipient by check to the student's permanent mailing address.</w:t>
      </w:r>
    </w:p>
    <w:p w14:paraId="0A9610E5" w14:textId="77777777" w:rsidR="00A6352F" w:rsidRPr="00DD4D4F" w:rsidRDefault="00A6352F" w:rsidP="00A6352F">
      <w:pPr>
        <w:spacing w:line="360" w:lineRule="atLeast"/>
        <w:textAlignment w:val="baseline"/>
        <w:rPr>
          <w:rFonts w:ascii="Times New Roman" w:eastAsia="Times New Roman" w:hAnsi="Times New Roman"/>
          <w:sz w:val="24"/>
          <w:szCs w:val="24"/>
        </w:rPr>
      </w:pPr>
      <w:r w:rsidRPr="00DD4D4F">
        <w:rPr>
          <w:rFonts w:ascii="Times New Roman" w:eastAsia="Times New Roman" w:hAnsi="Times New Roman"/>
          <w:sz w:val="24"/>
          <w:szCs w:val="24"/>
        </w:rPr>
        <w:t>Academic scholarship winners who accumulate more than $600.00 in prizes over a one-year period will be issued an IRS form 1099 (or the equivalent). This will require contest winners to provide DegreeDirectory.org with certain personal information prior to receipt of their winnings.</w:t>
      </w:r>
    </w:p>
    <w:p w14:paraId="3A12C921" w14:textId="77777777" w:rsidR="00A6352F" w:rsidRPr="00DD4D4F" w:rsidRDefault="00A6352F" w:rsidP="00A6352F">
      <w:pPr>
        <w:spacing w:line="360" w:lineRule="atLeast"/>
        <w:textAlignment w:val="baseline"/>
        <w:rPr>
          <w:rFonts w:ascii="Times New Roman" w:eastAsia="Times New Roman" w:hAnsi="Times New Roman"/>
          <w:sz w:val="24"/>
          <w:szCs w:val="24"/>
        </w:rPr>
      </w:pPr>
    </w:p>
    <w:p w14:paraId="7DBAC9B5" w14:textId="77777777" w:rsidR="00A6352F" w:rsidRPr="00106D99" w:rsidRDefault="00A6352F" w:rsidP="00A6352F">
      <w:pPr>
        <w:spacing w:after="200" w:line="276" w:lineRule="auto"/>
        <w:rPr>
          <w:rFonts w:ascii="Times New Roman" w:eastAsia="Times New Roman" w:hAnsi="Times New Roman"/>
          <w:bCs/>
          <w:sz w:val="24"/>
          <w:szCs w:val="20"/>
        </w:rPr>
      </w:pPr>
      <w:r w:rsidRPr="00106D99">
        <w:rPr>
          <w:rFonts w:ascii="Times New Roman" w:eastAsia="Times New Roman" w:hAnsi="Times New Roman"/>
          <w:bCs/>
          <w:sz w:val="24"/>
          <w:szCs w:val="20"/>
        </w:rPr>
        <w:t>How to Apply:</w:t>
      </w:r>
    </w:p>
    <w:p w14:paraId="01D912FA" w14:textId="77777777" w:rsidR="00A6352F" w:rsidRPr="00106D99" w:rsidRDefault="00A6352F" w:rsidP="00A6352F">
      <w:pPr>
        <w:spacing w:after="200" w:line="276" w:lineRule="auto"/>
        <w:rPr>
          <w:rFonts w:ascii="Times New Roman" w:eastAsia="Times New Roman" w:hAnsi="Times New Roman"/>
          <w:bCs/>
          <w:sz w:val="24"/>
          <w:szCs w:val="20"/>
        </w:rPr>
      </w:pPr>
      <w:r w:rsidRPr="00106D99">
        <w:rPr>
          <w:rFonts w:ascii="Times New Roman" w:eastAsia="Times New Roman" w:hAnsi="Times New Roman"/>
          <w:bCs/>
          <w:sz w:val="24"/>
          <w:szCs w:val="20"/>
        </w:rPr>
        <w:lastRenderedPageBreak/>
        <w:t>The academic award is provided by DegreeDirectory.org. The application process is completely online.</w:t>
      </w:r>
    </w:p>
    <w:p w14:paraId="7FB9BBC9" w14:textId="77777777" w:rsidR="00A6352F" w:rsidRPr="00106D99" w:rsidRDefault="00A6352F" w:rsidP="00A6352F">
      <w:pPr>
        <w:spacing w:after="200" w:line="276" w:lineRule="auto"/>
        <w:rPr>
          <w:rFonts w:ascii="Times New Roman" w:eastAsia="Times New Roman" w:hAnsi="Times New Roman"/>
          <w:bCs/>
          <w:sz w:val="24"/>
          <w:szCs w:val="20"/>
        </w:rPr>
      </w:pPr>
      <w:r w:rsidRPr="00106D99">
        <w:rPr>
          <w:rFonts w:ascii="Times New Roman" w:eastAsia="Times New Roman" w:hAnsi="Times New Roman"/>
          <w:bCs/>
          <w:sz w:val="24"/>
          <w:szCs w:val="20"/>
        </w:rPr>
        <w:t>1.</w:t>
      </w:r>
      <w:r w:rsidRPr="00106D99">
        <w:rPr>
          <w:rFonts w:ascii="Times New Roman" w:eastAsia="Times New Roman" w:hAnsi="Times New Roman"/>
          <w:bCs/>
          <w:sz w:val="24"/>
          <w:szCs w:val="20"/>
        </w:rPr>
        <w:tab/>
        <w:t>Go to the scholarship application.</w:t>
      </w:r>
    </w:p>
    <w:p w14:paraId="13660C5B" w14:textId="77777777" w:rsidR="00A6352F" w:rsidRPr="00106D99" w:rsidRDefault="00A6352F" w:rsidP="00A6352F">
      <w:pPr>
        <w:spacing w:after="200" w:line="276" w:lineRule="auto"/>
        <w:rPr>
          <w:rFonts w:ascii="Times New Roman" w:eastAsia="Times New Roman" w:hAnsi="Times New Roman"/>
          <w:bCs/>
          <w:sz w:val="24"/>
          <w:szCs w:val="20"/>
        </w:rPr>
      </w:pPr>
      <w:r w:rsidRPr="00106D99">
        <w:rPr>
          <w:rFonts w:ascii="Times New Roman" w:eastAsia="Times New Roman" w:hAnsi="Times New Roman"/>
          <w:bCs/>
          <w:sz w:val="24"/>
          <w:szCs w:val="20"/>
        </w:rPr>
        <w:t>2.</w:t>
      </w:r>
      <w:r w:rsidRPr="00106D99">
        <w:rPr>
          <w:rFonts w:ascii="Times New Roman" w:eastAsia="Times New Roman" w:hAnsi="Times New Roman"/>
          <w:bCs/>
          <w:sz w:val="24"/>
          <w:szCs w:val="20"/>
        </w:rPr>
        <w:tab/>
        <w:t>Complete all the required information on the application form.</w:t>
      </w:r>
    </w:p>
    <w:p w14:paraId="4CF4ACB1" w14:textId="77777777" w:rsidR="00A6352F" w:rsidRDefault="00A6352F" w:rsidP="00A6352F">
      <w:pPr>
        <w:spacing w:after="200" w:line="276" w:lineRule="auto"/>
        <w:rPr>
          <w:rFonts w:ascii="Times New Roman" w:eastAsia="Times New Roman" w:hAnsi="Times New Roman"/>
          <w:bCs/>
          <w:sz w:val="24"/>
          <w:szCs w:val="20"/>
        </w:rPr>
      </w:pPr>
      <w:r w:rsidRPr="00106D99">
        <w:rPr>
          <w:rFonts w:ascii="Times New Roman" w:eastAsia="Times New Roman" w:hAnsi="Times New Roman"/>
          <w:bCs/>
          <w:sz w:val="24"/>
          <w:szCs w:val="20"/>
        </w:rPr>
        <w:t>3.</w:t>
      </w:r>
      <w:r w:rsidRPr="00106D99">
        <w:rPr>
          <w:rFonts w:ascii="Times New Roman" w:eastAsia="Times New Roman" w:hAnsi="Times New Roman"/>
          <w:bCs/>
          <w:sz w:val="24"/>
          <w:szCs w:val="20"/>
        </w:rPr>
        <w:tab/>
        <w:t>When your application is complete, click the "Submit" button.</w:t>
      </w:r>
    </w:p>
    <w:p w14:paraId="6191CD87" w14:textId="77777777" w:rsidR="00A6352F" w:rsidRPr="00491372" w:rsidRDefault="00A6352F" w:rsidP="00A6352F">
      <w:pPr>
        <w:spacing w:after="200" w:line="276" w:lineRule="auto"/>
        <w:rPr>
          <w:rFonts w:ascii="Times New Roman" w:eastAsiaTheme="minorEastAsia" w:hAnsi="Times New Roman"/>
          <w:b/>
          <w:sz w:val="28"/>
          <w:szCs w:val="28"/>
          <w:u w:val="single"/>
        </w:rPr>
      </w:pPr>
      <w:r w:rsidRPr="00DD4D4F">
        <w:rPr>
          <w:rFonts w:ascii="Times New Roman" w:eastAsia="Times New Roman" w:hAnsi="Times New Roman"/>
          <w:bCs/>
          <w:sz w:val="24"/>
          <w:szCs w:val="20"/>
        </w:rPr>
        <w:t>--------------------------------------------------------------------------------------------------------------------</w:t>
      </w:r>
      <w:r w:rsidRPr="00491372">
        <w:rPr>
          <w:rFonts w:ascii="Times New Roman" w:eastAsiaTheme="minorEastAsia" w:hAnsi="Times New Roman"/>
          <w:b/>
          <w:sz w:val="28"/>
          <w:szCs w:val="28"/>
          <w:u w:val="single"/>
        </w:rPr>
        <w:t>ACMPE Scholarship Fund</w:t>
      </w:r>
    </w:p>
    <w:p w14:paraId="31869BF8" w14:textId="419D865C" w:rsidR="00A6352F" w:rsidRPr="00491372" w:rsidRDefault="00BA0FAF" w:rsidP="00A6352F">
      <w:pPr>
        <w:spacing w:after="200" w:line="276" w:lineRule="auto"/>
        <w:rPr>
          <w:rFonts w:ascii="Times New Roman" w:eastAsiaTheme="minorEastAsia" w:hAnsi="Times New Roman"/>
          <w:sz w:val="24"/>
          <w:szCs w:val="24"/>
        </w:rPr>
      </w:pPr>
      <w:hyperlink r:id="rId35" w:tgtFrame="_blank" w:history="1">
        <w:r w:rsidR="00A6352F" w:rsidRPr="00491372">
          <w:rPr>
            <w:rFonts w:ascii="Times New Roman" w:eastAsiaTheme="minorEastAsia" w:hAnsi="Times New Roman"/>
            <w:color w:val="0000FF"/>
            <w:sz w:val="24"/>
            <w:szCs w:val="24"/>
            <w:u w:val="single"/>
          </w:rPr>
          <w:t>http://www.mgma.com/scholar</w:t>
        </w:r>
        <w:r w:rsidR="00A6352F" w:rsidRPr="00491372">
          <w:rPr>
            <w:rFonts w:ascii="Times New Roman" w:eastAsiaTheme="minorEastAsia" w:hAnsi="Times New Roman"/>
            <w:color w:val="0000FF"/>
            <w:sz w:val="24"/>
            <w:szCs w:val="24"/>
            <w:u w:val="single"/>
          </w:rPr>
          <w:t>ships/</w:t>
        </w:r>
      </w:hyperlink>
    </w:p>
    <w:p w14:paraId="141A5077" w14:textId="77777777" w:rsidR="00A6352F" w:rsidRDefault="00A6352F" w:rsidP="00A6352F">
      <w:pPr>
        <w:spacing w:after="200" w:line="276" w:lineRule="auto"/>
        <w:rPr>
          <w:rFonts w:ascii="Times New Roman" w:eastAsiaTheme="minorEastAsia" w:hAnsi="Times New Roman"/>
          <w:sz w:val="24"/>
          <w:szCs w:val="24"/>
          <w:highlight w:val="yellow"/>
        </w:rPr>
      </w:pPr>
      <w:r>
        <w:rPr>
          <w:rFonts w:ascii="Times New Roman" w:eastAsiaTheme="minorEastAsia" w:hAnsi="Times New Roman"/>
          <w:sz w:val="24"/>
          <w:szCs w:val="24"/>
        </w:rPr>
        <w:t xml:space="preserve">Total Award: </w:t>
      </w:r>
      <w:r w:rsidRPr="00491372">
        <w:rPr>
          <w:rFonts w:ascii="Times New Roman" w:eastAsiaTheme="minorEastAsia" w:hAnsi="Times New Roman"/>
          <w:sz w:val="24"/>
          <w:szCs w:val="24"/>
        </w:rPr>
        <w:t xml:space="preserve">$1,000-$5,000 </w:t>
      </w:r>
    </w:p>
    <w:p w14:paraId="508D90C3" w14:textId="77777777" w:rsidR="00A6352F" w:rsidRPr="00491372" w:rsidRDefault="00A6352F" w:rsidP="00A6352F">
      <w:pPr>
        <w:spacing w:before="100" w:beforeAutospacing="1" w:after="100" w:afterAutospacing="1"/>
        <w:outlineLvl w:val="5"/>
        <w:rPr>
          <w:rFonts w:ascii="Times New Roman" w:eastAsia="Times New Roman" w:hAnsi="Times New Roman"/>
          <w:bCs/>
          <w:sz w:val="24"/>
          <w:szCs w:val="24"/>
        </w:rPr>
      </w:pPr>
      <w:r w:rsidRPr="00491372">
        <w:rPr>
          <w:rFonts w:ascii="Times New Roman" w:eastAsia="Times New Roman" w:hAnsi="Times New Roman"/>
          <w:bCs/>
          <w:sz w:val="24"/>
          <w:szCs w:val="24"/>
        </w:rPr>
        <w:t>The ACMPE Scholarship Fund Inc. supports and promotes healthcare leaders' personal and professional growth toward the advancement of the profession. The program supports individuals who, by virtue of experience, current position and plans demonstrate potential for contributing to the medical practice management profession.</w:t>
      </w:r>
      <w:r w:rsidRPr="00491372">
        <w:rPr>
          <w:rFonts w:ascii="Times New Roman" w:eastAsia="Times New Roman" w:hAnsi="Times New Roman"/>
          <w:bCs/>
          <w:sz w:val="24"/>
          <w:szCs w:val="24"/>
        </w:rPr>
        <w:br/>
      </w:r>
      <w:r w:rsidRPr="00491372">
        <w:rPr>
          <w:rFonts w:ascii="Times New Roman" w:eastAsia="Times New Roman" w:hAnsi="Times New Roman"/>
          <w:bCs/>
          <w:sz w:val="24"/>
          <w:szCs w:val="24"/>
        </w:rPr>
        <w:br/>
        <w:t>Applicants must be enrolled in an undergraduate or graduate degree program relevant to medical practice management, including public health, business administration, healthcare administration and other related areas.</w:t>
      </w:r>
      <w:r w:rsidRPr="00491372">
        <w:rPr>
          <w:rFonts w:ascii="Times New Roman" w:eastAsia="Times New Roman" w:hAnsi="Times New Roman"/>
          <w:bCs/>
          <w:sz w:val="24"/>
          <w:szCs w:val="24"/>
        </w:rPr>
        <w:br/>
      </w:r>
      <w:r w:rsidRPr="00491372">
        <w:rPr>
          <w:rFonts w:ascii="Times New Roman" w:eastAsia="Times New Roman" w:hAnsi="Times New Roman"/>
          <w:bCs/>
          <w:sz w:val="24"/>
          <w:szCs w:val="24"/>
        </w:rPr>
        <w:br/>
        <w:t>The scholarships are not intended to support individuals pursuing degrees in:</w:t>
      </w:r>
      <w:r w:rsidRPr="00491372">
        <w:rPr>
          <w:rFonts w:ascii="Times New Roman" w:eastAsia="Times New Roman" w:hAnsi="Times New Roman"/>
          <w:bCs/>
          <w:sz w:val="24"/>
          <w:szCs w:val="24"/>
        </w:rPr>
        <w:br/>
        <w:t>medicine</w:t>
      </w:r>
      <w:r w:rsidRPr="00491372">
        <w:rPr>
          <w:rFonts w:ascii="Times New Roman" w:eastAsia="Times New Roman" w:hAnsi="Times New Roman"/>
          <w:bCs/>
          <w:sz w:val="24"/>
          <w:szCs w:val="24"/>
        </w:rPr>
        <w:br/>
        <w:t>physical therapy</w:t>
      </w:r>
      <w:r w:rsidRPr="00491372">
        <w:rPr>
          <w:rFonts w:ascii="Times New Roman" w:eastAsia="Times New Roman" w:hAnsi="Times New Roman"/>
          <w:bCs/>
          <w:sz w:val="24"/>
          <w:szCs w:val="24"/>
        </w:rPr>
        <w:br/>
        <w:t>nursing or</w:t>
      </w:r>
      <w:r w:rsidRPr="00491372">
        <w:rPr>
          <w:rFonts w:ascii="Times New Roman" w:eastAsia="Times New Roman" w:hAnsi="Times New Roman"/>
          <w:bCs/>
          <w:sz w:val="24"/>
          <w:szCs w:val="24"/>
        </w:rPr>
        <w:br/>
        <w:t>other clinically related professions</w:t>
      </w:r>
    </w:p>
    <w:p w14:paraId="61F77722" w14:textId="77777777" w:rsidR="002C57AF" w:rsidRPr="00EC03AE" w:rsidRDefault="00A6352F" w:rsidP="002C57AF">
      <w:pPr>
        <w:rPr>
          <w:rStyle w:val="Strong"/>
          <w:rFonts w:ascii="Times New Roman" w:hAnsi="Times New Roman"/>
          <w:color w:val="000000" w:themeColor="text1"/>
          <w:sz w:val="28"/>
          <w:szCs w:val="24"/>
          <w:u w:val="single"/>
          <w:bdr w:val="none" w:sz="0" w:space="0" w:color="auto" w:frame="1"/>
        </w:rPr>
      </w:pPr>
      <w:r w:rsidRPr="00106D99">
        <w:rPr>
          <w:rFonts w:eastAsiaTheme="minorEastAsia"/>
          <w:sz w:val="24"/>
          <w:szCs w:val="24"/>
        </w:rPr>
        <w:t>-------------------------------------------------------------------------------------</w:t>
      </w:r>
      <w:r w:rsidR="002C57AF">
        <w:rPr>
          <w:rFonts w:eastAsiaTheme="minorEastAsia"/>
          <w:sz w:val="24"/>
          <w:szCs w:val="24"/>
        </w:rPr>
        <w:t>------------------------------------------</w:t>
      </w:r>
      <w:r w:rsidR="002C57AF" w:rsidRPr="00EC03AE">
        <w:rPr>
          <w:rStyle w:val="Strong"/>
          <w:rFonts w:ascii="Times New Roman" w:hAnsi="Times New Roman"/>
          <w:color w:val="000000" w:themeColor="text1"/>
          <w:sz w:val="28"/>
          <w:szCs w:val="24"/>
          <w:u w:val="single"/>
          <w:bdr w:val="none" w:sz="0" w:space="0" w:color="auto" w:frame="1"/>
        </w:rPr>
        <w:t xml:space="preserve"> </w:t>
      </w:r>
    </w:p>
    <w:p w14:paraId="6DA23B93" w14:textId="77777777" w:rsidR="00A6352F" w:rsidRPr="00A03E18" w:rsidRDefault="00A6352F" w:rsidP="00A03E18">
      <w:pPr>
        <w:rPr>
          <w:rFonts w:ascii="Times New Roman" w:eastAsia="Times New Roman" w:hAnsi="Times New Roman"/>
          <w:sz w:val="24"/>
          <w:szCs w:val="24"/>
        </w:rPr>
      </w:pPr>
      <w:r w:rsidRPr="00EC03AE">
        <w:rPr>
          <w:rStyle w:val="Strong"/>
          <w:rFonts w:ascii="Times New Roman" w:hAnsi="Times New Roman"/>
          <w:color w:val="000000" w:themeColor="text1"/>
          <w:sz w:val="28"/>
          <w:szCs w:val="24"/>
          <w:u w:val="single"/>
          <w:bdr w:val="none" w:sz="0" w:space="0" w:color="auto" w:frame="1"/>
        </w:rPr>
        <w:t xml:space="preserve">Mary Elizabeth Lockwood </w:t>
      </w:r>
      <w:proofErr w:type="spellStart"/>
      <w:r w:rsidRPr="00EC03AE">
        <w:rPr>
          <w:rStyle w:val="Strong"/>
          <w:rFonts w:ascii="Times New Roman" w:hAnsi="Times New Roman"/>
          <w:color w:val="000000" w:themeColor="text1"/>
          <w:sz w:val="28"/>
          <w:szCs w:val="24"/>
          <w:u w:val="single"/>
          <w:bdr w:val="none" w:sz="0" w:space="0" w:color="auto" w:frame="1"/>
        </w:rPr>
        <w:t>Beneventi</w:t>
      </w:r>
      <w:proofErr w:type="spellEnd"/>
      <w:r w:rsidRPr="00EC03AE">
        <w:rPr>
          <w:rStyle w:val="Strong"/>
          <w:rFonts w:ascii="Times New Roman" w:hAnsi="Times New Roman"/>
          <w:color w:val="000000" w:themeColor="text1"/>
          <w:sz w:val="28"/>
          <w:szCs w:val="24"/>
          <w:u w:val="single"/>
          <w:bdr w:val="none" w:sz="0" w:space="0" w:color="auto" w:frame="1"/>
        </w:rPr>
        <w:t xml:space="preserve"> MBA Scholarship</w:t>
      </w:r>
    </w:p>
    <w:p w14:paraId="03D469A5" w14:textId="77777777" w:rsidR="00A6352F" w:rsidRDefault="00BA0FAF" w:rsidP="00A6352F">
      <w:pPr>
        <w:pStyle w:val="NormalWeb"/>
        <w:spacing w:before="0" w:beforeAutospacing="0" w:after="0" w:afterAutospacing="0"/>
        <w:textAlignment w:val="baseline"/>
        <w:rPr>
          <w:color w:val="000000" w:themeColor="text1"/>
        </w:rPr>
      </w:pPr>
      <w:hyperlink r:id="rId36" w:history="1">
        <w:r w:rsidR="00A6352F" w:rsidRPr="00BC7FC6">
          <w:rPr>
            <w:rStyle w:val="Hyperlink"/>
          </w:rPr>
          <w:t>http://w</w:t>
        </w:r>
        <w:r w:rsidR="00A6352F" w:rsidRPr="00BC7FC6">
          <w:rPr>
            <w:rStyle w:val="Hyperlink"/>
          </w:rPr>
          <w:t>ww.dar.org/national-society/scholarships/specific-scholarships-0</w:t>
        </w:r>
      </w:hyperlink>
    </w:p>
    <w:p w14:paraId="324B4C3B" w14:textId="77777777" w:rsidR="00A6352F" w:rsidRDefault="00A6352F" w:rsidP="00A6352F">
      <w:pPr>
        <w:pStyle w:val="NormalWeb"/>
        <w:spacing w:before="0" w:beforeAutospacing="0" w:after="0" w:afterAutospacing="0"/>
        <w:textAlignment w:val="baseline"/>
        <w:rPr>
          <w:color w:val="000000" w:themeColor="text1"/>
        </w:rPr>
      </w:pPr>
    </w:p>
    <w:p w14:paraId="0DB84555" w14:textId="77777777" w:rsidR="00A6352F" w:rsidRPr="00EC03AE" w:rsidRDefault="00A6352F" w:rsidP="00A6352F">
      <w:pPr>
        <w:pStyle w:val="NormalWeb"/>
        <w:spacing w:before="0" w:beforeAutospacing="0" w:after="300" w:afterAutospacing="0" w:line="343" w:lineRule="atLeast"/>
        <w:textAlignment w:val="baseline"/>
        <w:rPr>
          <w:color w:val="000000" w:themeColor="text1"/>
        </w:rPr>
      </w:pPr>
      <w:r w:rsidRPr="00EC03AE">
        <w:rPr>
          <w:color w:val="000000" w:themeColor="text1"/>
        </w:rPr>
        <w:t xml:space="preserve">The Mary Elizabeth Lockwood </w:t>
      </w:r>
      <w:proofErr w:type="spellStart"/>
      <w:r w:rsidRPr="00EC03AE">
        <w:rPr>
          <w:color w:val="000000" w:themeColor="text1"/>
        </w:rPr>
        <w:t>Beneventi</w:t>
      </w:r>
      <w:proofErr w:type="spellEnd"/>
      <w:r w:rsidRPr="00EC03AE">
        <w:rPr>
          <w:color w:val="000000" w:themeColor="text1"/>
        </w:rPr>
        <w:t xml:space="preserve"> MBA Scholarship is a one-time preferred amount $2,000 scholarship for a student attending graduate school full time in an accredited college or university and majoring in business administration. The applicant must have a minimum GPA of 3.25. The scholarship is not automatically </w:t>
      </w:r>
      <w:proofErr w:type="gramStart"/>
      <w:r w:rsidRPr="00EC03AE">
        <w:rPr>
          <w:color w:val="000000" w:themeColor="text1"/>
        </w:rPr>
        <w:t>renewable,</w:t>
      </w:r>
      <w:proofErr w:type="gramEnd"/>
      <w:r w:rsidRPr="00EC03AE">
        <w:rPr>
          <w:color w:val="000000" w:themeColor="text1"/>
        </w:rPr>
        <w:t xml:space="preserve"> however, recipients may reapply for consideration each year.</w:t>
      </w:r>
    </w:p>
    <w:p w14:paraId="714895CF" w14:textId="77777777" w:rsidR="00A6352F" w:rsidRPr="00EC03AE" w:rsidRDefault="00A6352F" w:rsidP="00A6352F">
      <w:pPr>
        <w:pStyle w:val="NormalWeb"/>
        <w:spacing w:before="0" w:beforeAutospacing="0" w:after="0" w:afterAutospacing="0" w:line="343" w:lineRule="atLeast"/>
        <w:textAlignment w:val="baseline"/>
        <w:rPr>
          <w:color w:val="000000" w:themeColor="text1"/>
        </w:rPr>
      </w:pPr>
      <w:r w:rsidRPr="00EC03AE">
        <w:rPr>
          <w:rStyle w:val="Strong"/>
          <w:color w:val="000000" w:themeColor="text1"/>
          <w:bdr w:val="none" w:sz="0" w:space="0" w:color="auto" w:frame="1"/>
        </w:rPr>
        <w:lastRenderedPageBreak/>
        <w:t xml:space="preserve">Mail completed scholarship application form to: </w:t>
      </w:r>
      <w:r w:rsidRPr="00EC03AE">
        <w:rPr>
          <w:color w:val="000000" w:themeColor="text1"/>
        </w:rPr>
        <w:br/>
        <w:t xml:space="preserve">National Vice Chair Mary Elizabeth Lockwood </w:t>
      </w:r>
      <w:proofErr w:type="spellStart"/>
      <w:r w:rsidRPr="00EC03AE">
        <w:rPr>
          <w:color w:val="000000" w:themeColor="text1"/>
        </w:rPr>
        <w:t>Beneventi</w:t>
      </w:r>
      <w:proofErr w:type="spellEnd"/>
      <w:r w:rsidRPr="00EC03AE">
        <w:rPr>
          <w:color w:val="000000" w:themeColor="text1"/>
        </w:rPr>
        <w:t xml:space="preserve"> MBA Scholarship</w:t>
      </w:r>
      <w:r w:rsidRPr="00EC03AE">
        <w:rPr>
          <w:color w:val="000000" w:themeColor="text1"/>
        </w:rPr>
        <w:br/>
        <w:t>9386 Dick Woods Rd</w:t>
      </w:r>
      <w:r w:rsidRPr="00EC03AE">
        <w:rPr>
          <w:color w:val="000000" w:themeColor="text1"/>
        </w:rPr>
        <w:br/>
        <w:t>Afton, VA 22920</w:t>
      </w:r>
    </w:p>
    <w:p w14:paraId="08A80E6E" w14:textId="77777777" w:rsidR="00A6352F" w:rsidRPr="00EC03AE" w:rsidRDefault="00A6352F" w:rsidP="00A6352F">
      <w:pPr>
        <w:pStyle w:val="NormalWeb"/>
        <w:spacing w:before="0" w:beforeAutospacing="0" w:after="0" w:afterAutospacing="0" w:line="343" w:lineRule="atLeast"/>
        <w:textAlignment w:val="baseline"/>
        <w:rPr>
          <w:color w:val="000000" w:themeColor="text1"/>
        </w:rPr>
      </w:pPr>
      <w:r w:rsidRPr="00EC03AE">
        <w:rPr>
          <w:color w:val="000000" w:themeColor="text1"/>
        </w:rPr>
        <w:t>------------------------------------------------------------------------------------------</w:t>
      </w:r>
      <w:r>
        <w:rPr>
          <w:color w:val="000000" w:themeColor="text1"/>
        </w:rPr>
        <w:t>---------------------------</w:t>
      </w:r>
    </w:p>
    <w:p w14:paraId="323E388D" w14:textId="77777777" w:rsidR="00A6352F" w:rsidRPr="004211B5" w:rsidRDefault="00A6352F" w:rsidP="00A6352F">
      <w:pPr>
        <w:shd w:val="clear" w:color="auto" w:fill="FFFFFF"/>
        <w:rPr>
          <w:rFonts w:ascii="Times New Roman" w:eastAsia="Times New Roman" w:hAnsi="Times New Roman"/>
          <w:sz w:val="24"/>
          <w:szCs w:val="24"/>
        </w:rPr>
      </w:pPr>
      <w:r w:rsidRPr="00986F6D">
        <w:rPr>
          <w:rFonts w:ascii="Times New Roman" w:eastAsia="Times New Roman" w:hAnsi="Times New Roman"/>
          <w:b/>
          <w:bCs/>
          <w:sz w:val="28"/>
          <w:szCs w:val="28"/>
          <w:u w:val="single"/>
        </w:rPr>
        <w:t xml:space="preserve">Horizons Scholarship </w:t>
      </w:r>
    </w:p>
    <w:p w14:paraId="64F0DF51" w14:textId="77777777" w:rsidR="00032543" w:rsidRPr="00032543" w:rsidRDefault="00032543" w:rsidP="00A6352F">
      <w:pPr>
        <w:spacing w:before="100" w:beforeAutospacing="1" w:after="100" w:afterAutospacing="1" w:line="276" w:lineRule="auto"/>
        <w:rPr>
          <w:rFonts w:ascii="Times New Roman" w:hAnsi="Times New Roman"/>
          <w:sz w:val="24"/>
          <w:szCs w:val="24"/>
        </w:rPr>
      </w:pPr>
      <w:hyperlink r:id="rId37" w:history="1">
        <w:r w:rsidRPr="00032543">
          <w:rPr>
            <w:rStyle w:val="Hyperlink"/>
            <w:rFonts w:ascii="Times New Roman" w:hAnsi="Times New Roman"/>
            <w:sz w:val="24"/>
            <w:szCs w:val="24"/>
          </w:rPr>
          <w:t>http://www.womenindefense.net/horizons</w:t>
        </w:r>
      </w:hyperlink>
    </w:p>
    <w:p w14:paraId="3BAE33EA" w14:textId="0CBA5F90" w:rsidR="00A6352F" w:rsidRPr="00986F6D" w:rsidRDefault="00A6352F" w:rsidP="00A6352F">
      <w:pPr>
        <w:spacing w:before="100" w:beforeAutospacing="1" w:after="100" w:afterAutospacing="1" w:line="276" w:lineRule="auto"/>
        <w:rPr>
          <w:rFonts w:ascii="Times New Roman" w:eastAsia="Times New Roman" w:hAnsi="Times New Roman"/>
          <w:sz w:val="24"/>
          <w:szCs w:val="24"/>
        </w:rPr>
      </w:pPr>
      <w:r w:rsidRPr="00986F6D">
        <w:rPr>
          <w:rFonts w:ascii="Times New Roman" w:eastAsia="Times New Roman" w:hAnsi="Times New Roman"/>
          <w:sz w:val="24"/>
          <w:szCs w:val="24"/>
        </w:rPr>
        <w:t xml:space="preserve">Through the HORIZONS Scholarship, established in 1988, Women in Defense encourages women to pursue careers related to the national security and defense interests of the United States and to provide development opportunities to women already working in national security and defense fields. </w:t>
      </w:r>
    </w:p>
    <w:p w14:paraId="250A5BAC" w14:textId="77777777" w:rsidR="00A6352F" w:rsidRPr="00986F6D" w:rsidRDefault="00A6352F" w:rsidP="00A6352F">
      <w:pPr>
        <w:spacing w:before="100" w:beforeAutospacing="1" w:after="100" w:afterAutospacing="1" w:line="276" w:lineRule="auto"/>
        <w:rPr>
          <w:rFonts w:ascii="Times New Roman" w:eastAsiaTheme="minorEastAsia" w:hAnsi="Times New Roman"/>
          <w:color w:val="000000"/>
          <w:sz w:val="24"/>
          <w:szCs w:val="24"/>
        </w:rPr>
      </w:pPr>
      <w:r w:rsidRPr="00986F6D">
        <w:rPr>
          <w:rFonts w:ascii="Times New Roman" w:eastAsiaTheme="minorEastAsia" w:hAnsi="Times New Roman"/>
          <w:color w:val="000000"/>
          <w:sz w:val="24"/>
          <w:szCs w:val="24"/>
        </w:rPr>
        <w:t xml:space="preserve">Focus of the scholarship is on the following preferred fields of study: </w:t>
      </w:r>
    </w:p>
    <w:p w14:paraId="196B89C9" w14:textId="77777777" w:rsidR="00A6352F" w:rsidRPr="00986F6D" w:rsidRDefault="00A6352F" w:rsidP="00A6352F">
      <w:pPr>
        <w:spacing w:before="100" w:beforeAutospacing="1" w:after="100" w:afterAutospacing="1" w:line="276" w:lineRule="auto"/>
        <w:rPr>
          <w:rFonts w:ascii="Times New Roman" w:eastAsia="Times New Roman" w:hAnsi="Times New Roman"/>
          <w:sz w:val="24"/>
          <w:szCs w:val="24"/>
        </w:rPr>
      </w:pPr>
      <w:r w:rsidRPr="00986F6D">
        <w:rPr>
          <w:rFonts w:ascii="Times New Roman" w:eastAsiaTheme="minorEastAsia" w:hAnsi="Times New Roman"/>
          <w:color w:val="000000"/>
          <w:sz w:val="24"/>
          <w:szCs w:val="24"/>
        </w:rPr>
        <w:t>Security studies, military history, government relations, engineering, computer science, physics, mathematics, business (as it relates to national security or defense), law (as it relates to national security or defense), international relations, political science, and economics. Others will be considered if the applicant can successfully demonstrate relevance to a career in the areas of national security or defense.</w:t>
      </w:r>
    </w:p>
    <w:p w14:paraId="4D91B59E" w14:textId="77777777" w:rsidR="00A6352F" w:rsidRPr="00986F6D" w:rsidRDefault="00A6352F" w:rsidP="00A6352F">
      <w:pPr>
        <w:numPr>
          <w:ilvl w:val="0"/>
          <w:numId w:val="21"/>
        </w:numPr>
        <w:spacing w:before="100" w:beforeAutospacing="1" w:after="100" w:afterAutospacing="1" w:line="276" w:lineRule="auto"/>
        <w:rPr>
          <w:rFonts w:ascii="Times New Roman" w:eastAsia="Times New Roman" w:hAnsi="Times New Roman"/>
          <w:sz w:val="24"/>
          <w:szCs w:val="24"/>
        </w:rPr>
      </w:pPr>
      <w:r w:rsidRPr="00986F6D">
        <w:rPr>
          <w:rFonts w:ascii="Times New Roman" w:eastAsia="Times New Roman" w:hAnsi="Times New Roman"/>
          <w:sz w:val="24"/>
          <w:szCs w:val="24"/>
        </w:rPr>
        <w:t xml:space="preserve">Be currently enrolled at an accredited university or college, either full-time or part- time. </w:t>
      </w:r>
    </w:p>
    <w:p w14:paraId="69F140D1" w14:textId="77777777" w:rsidR="00A6352F" w:rsidRPr="00986F6D" w:rsidRDefault="00A6352F" w:rsidP="00A6352F">
      <w:pPr>
        <w:numPr>
          <w:ilvl w:val="0"/>
          <w:numId w:val="21"/>
        </w:numPr>
        <w:spacing w:before="100" w:beforeAutospacing="1" w:after="100" w:afterAutospacing="1" w:line="276" w:lineRule="auto"/>
        <w:rPr>
          <w:rFonts w:ascii="Times New Roman" w:eastAsia="Times New Roman" w:hAnsi="Times New Roman"/>
          <w:sz w:val="24"/>
          <w:szCs w:val="24"/>
        </w:rPr>
      </w:pPr>
      <w:r w:rsidRPr="00986F6D">
        <w:rPr>
          <w:rFonts w:ascii="Times New Roman" w:eastAsia="Times New Roman" w:hAnsi="Times New Roman"/>
          <w:sz w:val="24"/>
          <w:szCs w:val="24"/>
        </w:rPr>
        <w:t xml:space="preserve">Undergraduate and graduate students are eligible; undergraduates must have attained at </w:t>
      </w:r>
      <w:r w:rsidRPr="00986F6D">
        <w:rPr>
          <w:rFonts w:ascii="Times New Roman" w:eastAsia="Times New Roman" w:hAnsi="Times New Roman"/>
          <w:b/>
          <w:bCs/>
          <w:sz w:val="24"/>
          <w:szCs w:val="24"/>
        </w:rPr>
        <w:t>least junior level status (60 credits)</w:t>
      </w:r>
      <w:r w:rsidRPr="00986F6D">
        <w:rPr>
          <w:rFonts w:ascii="Times New Roman" w:eastAsia="Times New Roman" w:hAnsi="Times New Roman"/>
          <w:sz w:val="24"/>
          <w:szCs w:val="24"/>
        </w:rPr>
        <w:t xml:space="preserve">. </w:t>
      </w:r>
    </w:p>
    <w:p w14:paraId="67508AA2" w14:textId="77777777" w:rsidR="00A6352F" w:rsidRPr="00986F6D" w:rsidRDefault="00A6352F" w:rsidP="00A6352F">
      <w:pPr>
        <w:numPr>
          <w:ilvl w:val="0"/>
          <w:numId w:val="21"/>
        </w:numPr>
        <w:spacing w:before="100" w:beforeAutospacing="1" w:after="100" w:afterAutospacing="1" w:line="276" w:lineRule="auto"/>
        <w:rPr>
          <w:rFonts w:ascii="Times New Roman" w:eastAsia="Times New Roman" w:hAnsi="Times New Roman"/>
          <w:sz w:val="24"/>
          <w:szCs w:val="24"/>
        </w:rPr>
      </w:pPr>
      <w:r w:rsidRPr="00986F6D">
        <w:rPr>
          <w:rFonts w:ascii="Times New Roman" w:eastAsia="Times New Roman" w:hAnsi="Times New Roman"/>
          <w:sz w:val="24"/>
          <w:szCs w:val="24"/>
        </w:rPr>
        <w:t xml:space="preserve">Demonstrate interest in pursuing a career related to national security or defense. </w:t>
      </w:r>
    </w:p>
    <w:p w14:paraId="17E35A98" w14:textId="77777777" w:rsidR="00A6352F" w:rsidRPr="00986F6D" w:rsidRDefault="00A6352F" w:rsidP="00A6352F">
      <w:pPr>
        <w:numPr>
          <w:ilvl w:val="0"/>
          <w:numId w:val="21"/>
        </w:numPr>
        <w:spacing w:before="100" w:beforeAutospacing="1" w:after="100" w:afterAutospacing="1" w:line="276" w:lineRule="auto"/>
        <w:rPr>
          <w:rFonts w:ascii="Times New Roman" w:eastAsia="Times New Roman" w:hAnsi="Times New Roman"/>
          <w:sz w:val="24"/>
          <w:szCs w:val="24"/>
        </w:rPr>
      </w:pPr>
      <w:r w:rsidRPr="00986F6D">
        <w:rPr>
          <w:rFonts w:ascii="Times New Roman" w:eastAsia="Times New Roman" w:hAnsi="Times New Roman"/>
          <w:sz w:val="24"/>
          <w:szCs w:val="24"/>
        </w:rPr>
        <w:t xml:space="preserve">Demonstrate financial need. </w:t>
      </w:r>
    </w:p>
    <w:p w14:paraId="081748B9" w14:textId="77777777" w:rsidR="00A6352F" w:rsidRPr="00986F6D" w:rsidRDefault="00A6352F" w:rsidP="00A6352F">
      <w:pPr>
        <w:numPr>
          <w:ilvl w:val="0"/>
          <w:numId w:val="21"/>
        </w:numPr>
        <w:spacing w:before="100" w:beforeAutospacing="1" w:after="100" w:afterAutospacing="1" w:line="276" w:lineRule="auto"/>
        <w:rPr>
          <w:rFonts w:ascii="Times New Roman" w:eastAsia="Times New Roman" w:hAnsi="Times New Roman"/>
          <w:sz w:val="24"/>
          <w:szCs w:val="24"/>
        </w:rPr>
      </w:pPr>
      <w:r w:rsidRPr="00986F6D">
        <w:rPr>
          <w:rFonts w:ascii="Times New Roman" w:eastAsia="Times New Roman" w:hAnsi="Times New Roman"/>
          <w:sz w:val="24"/>
          <w:szCs w:val="24"/>
        </w:rPr>
        <w:t xml:space="preserve">Have a minimum grade point average of 3.25. </w:t>
      </w:r>
    </w:p>
    <w:p w14:paraId="004D89F9" w14:textId="77777777" w:rsidR="00A6352F" w:rsidRPr="00986F6D" w:rsidRDefault="00A6352F" w:rsidP="00A6352F">
      <w:pPr>
        <w:numPr>
          <w:ilvl w:val="0"/>
          <w:numId w:val="21"/>
        </w:numPr>
        <w:spacing w:before="100" w:beforeAutospacing="1" w:after="100" w:afterAutospacing="1" w:line="276" w:lineRule="auto"/>
        <w:rPr>
          <w:rFonts w:ascii="Times New Roman" w:eastAsia="Times New Roman" w:hAnsi="Times New Roman"/>
          <w:sz w:val="24"/>
          <w:szCs w:val="24"/>
        </w:rPr>
      </w:pPr>
      <w:r w:rsidRPr="00986F6D">
        <w:rPr>
          <w:rFonts w:ascii="Times New Roman" w:eastAsia="Times New Roman" w:hAnsi="Times New Roman"/>
          <w:sz w:val="24"/>
          <w:szCs w:val="24"/>
        </w:rPr>
        <w:t xml:space="preserve">Be a woman. </w:t>
      </w:r>
    </w:p>
    <w:p w14:paraId="39B2C1BE" w14:textId="77777777" w:rsidR="00A6352F" w:rsidRPr="00986F6D" w:rsidRDefault="00A6352F" w:rsidP="00A6352F">
      <w:pPr>
        <w:numPr>
          <w:ilvl w:val="0"/>
          <w:numId w:val="21"/>
        </w:numPr>
        <w:spacing w:before="100" w:beforeAutospacing="1" w:after="100" w:afterAutospacing="1" w:line="276" w:lineRule="auto"/>
        <w:rPr>
          <w:rFonts w:ascii="Times New Roman" w:eastAsia="Times New Roman" w:hAnsi="Times New Roman"/>
          <w:sz w:val="24"/>
          <w:szCs w:val="24"/>
        </w:rPr>
      </w:pPr>
      <w:r w:rsidRPr="00986F6D">
        <w:rPr>
          <w:rFonts w:ascii="Times New Roman" w:eastAsia="Times New Roman" w:hAnsi="Times New Roman"/>
          <w:sz w:val="24"/>
          <w:szCs w:val="24"/>
        </w:rPr>
        <w:t xml:space="preserve">Be a citizen of the United States. </w:t>
      </w:r>
    </w:p>
    <w:p w14:paraId="19BF56EA" w14:textId="77777777" w:rsidR="00A6352F" w:rsidRPr="00C05852" w:rsidRDefault="00A6352F" w:rsidP="00A6352F">
      <w:pPr>
        <w:autoSpaceDE w:val="0"/>
        <w:autoSpaceDN w:val="0"/>
        <w:adjustRightInd w:val="0"/>
        <w:rPr>
          <w:rStyle w:val="Hyperlink"/>
          <w:rFonts w:ascii="Times New Roman" w:eastAsia="Times New Roman" w:hAnsi="Times New Roman"/>
          <w:color w:val="auto"/>
          <w:sz w:val="24"/>
          <w:szCs w:val="24"/>
          <w:u w:val="none"/>
        </w:rPr>
      </w:pPr>
      <w:r w:rsidRPr="00986F6D">
        <w:rPr>
          <w:rFonts w:ascii="Times New Roman" w:eastAsia="Times New Roman" w:hAnsi="Times New Roman"/>
          <w:sz w:val="24"/>
          <w:szCs w:val="24"/>
        </w:rPr>
        <w:t>---------------------------------------------------------------------------------------------------------------------</w:t>
      </w:r>
      <w:r w:rsidRPr="00B1460E">
        <w:rPr>
          <w:rFonts w:ascii="Times New Roman" w:hAnsi="Times New Roman"/>
          <w:b/>
          <w:sz w:val="28"/>
          <w:szCs w:val="28"/>
          <w:u w:val="single"/>
        </w:rPr>
        <w:t xml:space="preserve">Rainbow Business and Professional Association </w:t>
      </w:r>
    </w:p>
    <w:p w14:paraId="62727099" w14:textId="77777777" w:rsidR="00032543" w:rsidRPr="00032543" w:rsidRDefault="00032543" w:rsidP="00A6352F">
      <w:pPr>
        <w:autoSpaceDE w:val="0"/>
        <w:autoSpaceDN w:val="0"/>
        <w:adjustRightInd w:val="0"/>
        <w:rPr>
          <w:rFonts w:ascii="Times New Roman" w:hAnsi="Times New Roman"/>
          <w:sz w:val="24"/>
          <w:szCs w:val="24"/>
        </w:rPr>
      </w:pPr>
      <w:hyperlink r:id="rId38" w:history="1">
        <w:r w:rsidRPr="00032543">
          <w:rPr>
            <w:rStyle w:val="Hyperlink"/>
            <w:rFonts w:ascii="Times New Roman" w:hAnsi="Times New Roman"/>
            <w:sz w:val="24"/>
            <w:szCs w:val="24"/>
          </w:rPr>
          <w:t>https://rbpa.org/</w:t>
        </w:r>
      </w:hyperlink>
      <w:r w:rsidRPr="00032543">
        <w:rPr>
          <w:rFonts w:ascii="Times New Roman" w:hAnsi="Times New Roman"/>
          <w:sz w:val="24"/>
          <w:szCs w:val="24"/>
        </w:rPr>
        <w:t xml:space="preserve"> </w:t>
      </w:r>
    </w:p>
    <w:p w14:paraId="60012A67" w14:textId="4A42097A" w:rsidR="00A6352F" w:rsidRPr="00B1460E" w:rsidRDefault="00A6352F" w:rsidP="00A6352F">
      <w:pPr>
        <w:autoSpaceDE w:val="0"/>
        <w:autoSpaceDN w:val="0"/>
        <w:adjustRightInd w:val="0"/>
        <w:rPr>
          <w:rFonts w:ascii="Times New Roman" w:hAnsi="Times New Roman"/>
          <w:sz w:val="24"/>
          <w:szCs w:val="24"/>
        </w:rPr>
      </w:pPr>
      <w:r w:rsidRPr="00B1460E">
        <w:rPr>
          <w:rFonts w:ascii="Times New Roman" w:hAnsi="Times New Roman"/>
          <w:sz w:val="24"/>
          <w:szCs w:val="24"/>
        </w:rPr>
        <w:t>To benefit deserving students by granting scholarships to individuals enrolled in an accredited program and to enhance self-esteem; to recognize and foster diversity; and to reward and support sensitivity to human rights.</w:t>
      </w:r>
    </w:p>
    <w:p w14:paraId="27C48E2E" w14:textId="77777777" w:rsidR="00A6352F" w:rsidRPr="00B1460E" w:rsidRDefault="00A6352F" w:rsidP="00A6352F">
      <w:pPr>
        <w:autoSpaceDE w:val="0"/>
        <w:autoSpaceDN w:val="0"/>
        <w:adjustRightInd w:val="0"/>
        <w:rPr>
          <w:rFonts w:ascii="Times New Roman" w:hAnsi="Times New Roman"/>
          <w:sz w:val="24"/>
          <w:szCs w:val="24"/>
        </w:rPr>
      </w:pPr>
      <w:r w:rsidRPr="00B1460E">
        <w:rPr>
          <w:rFonts w:ascii="Times New Roman" w:hAnsi="Times New Roman"/>
          <w:sz w:val="24"/>
          <w:szCs w:val="24"/>
        </w:rPr>
        <w:t>To promote positive role models for gay, lesbian, bisexual, and transgender individuals in the academic environment and community at large.</w:t>
      </w:r>
    </w:p>
    <w:p w14:paraId="3A8F4F9B" w14:textId="77777777" w:rsidR="00A6352F" w:rsidRPr="00B965CB" w:rsidRDefault="00A6352F" w:rsidP="00A6352F">
      <w:pPr>
        <w:pStyle w:val="NormalWeb"/>
        <w:spacing w:before="0" w:beforeAutospacing="0" w:after="0" w:afterAutospacing="0"/>
        <w:rPr>
          <w:sz w:val="28"/>
          <w:szCs w:val="28"/>
        </w:rPr>
      </w:pPr>
      <w:r w:rsidRPr="00977D21">
        <w:rPr>
          <w:b/>
          <w:sz w:val="28"/>
          <w:szCs w:val="28"/>
        </w:rPr>
        <w:lastRenderedPageBreak/>
        <w:t>----------------------------------------------------------------------------------------------------</w:t>
      </w:r>
      <w:r w:rsidRPr="00713CEA">
        <w:rPr>
          <w:b/>
          <w:sz w:val="28"/>
          <w:szCs w:val="28"/>
          <w:u w:val="single"/>
        </w:rPr>
        <w:t>The National Black MBA Association</w:t>
      </w:r>
    </w:p>
    <w:p w14:paraId="26EDBF6F" w14:textId="77777777" w:rsidR="00A6352F" w:rsidRDefault="00BA0FAF" w:rsidP="00A6352F">
      <w:pPr>
        <w:pStyle w:val="NormalWeb"/>
        <w:spacing w:before="0" w:beforeAutospacing="0" w:after="0" w:afterAutospacing="0"/>
        <w:rPr>
          <w:rStyle w:val="Hyperlink"/>
        </w:rPr>
      </w:pPr>
      <w:hyperlink r:id="rId39" w:history="1">
        <w:r w:rsidR="00A6352F" w:rsidRPr="00BC7FC6">
          <w:rPr>
            <w:rStyle w:val="Hyperlink"/>
          </w:rPr>
          <w:t>http://w</w:t>
        </w:r>
        <w:r w:rsidR="00A6352F" w:rsidRPr="00BC7FC6">
          <w:rPr>
            <w:rStyle w:val="Hyperlink"/>
          </w:rPr>
          <w:t>ww.nbmbaa.org/programs/scholarships/</w:t>
        </w:r>
      </w:hyperlink>
    </w:p>
    <w:p w14:paraId="67925CF8" w14:textId="77777777" w:rsidR="00A6352F" w:rsidRDefault="00A6352F" w:rsidP="00A6352F">
      <w:pPr>
        <w:pStyle w:val="NormalWeb"/>
      </w:pPr>
      <w:r>
        <w:t>The National Black MBA Association provides financial support to students pursuing careers in business, academia, and related professions. Since inception more than five million dollars has been awarded to undergraduates, graduates and doctoral students. The program was created to help identify and increase the pool of black talent for business, public, private and non-profit sectors. The program is supported by donations from our corporate partners, educational partners and members. Scholarship awards range from $1,000 - $15,000 however award amounts are contingent upon funding for the current year.</w:t>
      </w:r>
    </w:p>
    <w:p w14:paraId="75058A74" w14:textId="77777777" w:rsidR="002C57AF" w:rsidRDefault="00A6352F" w:rsidP="002C57AF">
      <w:pPr>
        <w:pStyle w:val="NormalWeb"/>
      </w:pPr>
      <w:r>
        <w:t>Currently they offer Undergra</w:t>
      </w:r>
      <w:r w:rsidR="002C57AF">
        <w:t>duate and Graduate Scholarships with partner schools.</w:t>
      </w:r>
    </w:p>
    <w:p w14:paraId="666C4FD2" w14:textId="5B569145" w:rsidR="00A6352F" w:rsidRPr="00032543" w:rsidRDefault="00A6352F" w:rsidP="00032543">
      <w:pPr>
        <w:pStyle w:val="NormalWeb"/>
        <w:jc w:val="center"/>
      </w:pPr>
      <w:r w:rsidRPr="005F2188">
        <w:t>--------------------------------------------------------------------------------------------------------------</w:t>
      </w:r>
      <w:r w:rsidRPr="004211B5">
        <w:rPr>
          <w:b/>
          <w:color w:val="FF0000"/>
          <w:sz w:val="44"/>
          <w:u w:val="single"/>
        </w:rPr>
        <w:t>Accounting</w:t>
      </w:r>
    </w:p>
    <w:p w14:paraId="643F0B1F" w14:textId="77777777" w:rsidR="00A6352F" w:rsidRPr="005F2188" w:rsidRDefault="00A6352F" w:rsidP="00A6352F">
      <w:pPr>
        <w:rPr>
          <w:rFonts w:ascii="Times New Roman" w:hAnsi="Times New Roman"/>
          <w:sz w:val="24"/>
          <w:szCs w:val="24"/>
        </w:rPr>
      </w:pPr>
      <w:r w:rsidRPr="00AD230B">
        <w:rPr>
          <w:rFonts w:ascii="Times New Roman" w:hAnsi="Times New Roman"/>
          <w:b/>
          <w:sz w:val="28"/>
          <w:szCs w:val="24"/>
          <w:u w:val="single"/>
        </w:rPr>
        <w:t>American Society of Women Accountants</w:t>
      </w:r>
    </w:p>
    <w:p w14:paraId="619A8A50" w14:textId="77777777" w:rsidR="00A6352F" w:rsidRPr="00921CD6" w:rsidRDefault="00BA0FAF" w:rsidP="00A6352F">
      <w:pPr>
        <w:rPr>
          <w:rFonts w:ascii="Times New Roman" w:hAnsi="Times New Roman"/>
          <w:sz w:val="24"/>
        </w:rPr>
      </w:pPr>
      <w:hyperlink r:id="rId40" w:anchor=".VkknBnarTtQ" w:history="1">
        <w:r w:rsidR="00A6352F" w:rsidRPr="00921CD6">
          <w:rPr>
            <w:rStyle w:val="Hyperlink"/>
            <w:rFonts w:ascii="Times New Roman" w:hAnsi="Times New Roman"/>
            <w:sz w:val="24"/>
          </w:rPr>
          <w:t>http://www.afwa.org/fou</w:t>
        </w:r>
        <w:r w:rsidR="00A6352F" w:rsidRPr="00921CD6">
          <w:rPr>
            <w:rStyle w:val="Hyperlink"/>
            <w:rFonts w:ascii="Times New Roman" w:hAnsi="Times New Roman"/>
            <w:sz w:val="24"/>
          </w:rPr>
          <w:t>ndation/scholarships/#.VkknBnarTtQ</w:t>
        </w:r>
      </w:hyperlink>
    </w:p>
    <w:p w14:paraId="55762D77" w14:textId="77777777" w:rsidR="00A6352F" w:rsidRDefault="00A6352F" w:rsidP="00A6352F">
      <w:pPr>
        <w:shd w:val="clear" w:color="auto" w:fill="FFFFFF"/>
        <w:spacing w:after="75" w:line="270" w:lineRule="atLeast"/>
        <w:rPr>
          <w:rFonts w:ascii="Times New Roman" w:eastAsia="Times New Roman" w:hAnsi="Times New Roman"/>
          <w:sz w:val="24"/>
          <w:szCs w:val="24"/>
        </w:rPr>
      </w:pPr>
      <w:r w:rsidRPr="005F2188">
        <w:rPr>
          <w:rFonts w:ascii="Times New Roman" w:hAnsi="Times New Roman"/>
          <w:color w:val="333333"/>
          <w:sz w:val="24"/>
          <w:szCs w:val="24"/>
        </w:rPr>
        <w:br/>
      </w:r>
      <w:r w:rsidRPr="002F13CB">
        <w:rPr>
          <w:rFonts w:ascii="Times New Roman" w:eastAsia="Times New Roman" w:hAnsi="Times New Roman"/>
          <w:b/>
          <w:bCs/>
          <w:sz w:val="24"/>
          <w:szCs w:val="24"/>
        </w:rPr>
        <w:t>Undergraduate Scholarships</w:t>
      </w:r>
      <w:r w:rsidRPr="002F13CB">
        <w:rPr>
          <w:rFonts w:ascii="Times New Roman" w:eastAsia="Times New Roman" w:hAnsi="Times New Roman"/>
          <w:sz w:val="24"/>
          <w:szCs w:val="24"/>
        </w:rPr>
        <w:t xml:space="preserve"> – To support the costs of attending 3rd, 4th, or 5th year when pursuing an accounting or finance degree. </w:t>
      </w:r>
    </w:p>
    <w:p w14:paraId="31BB1329" w14:textId="77777777" w:rsidR="00A6352F" w:rsidRPr="002F13CB" w:rsidRDefault="00A6352F" w:rsidP="00A6352F">
      <w:pPr>
        <w:ind w:left="720" w:hanging="720"/>
        <w:rPr>
          <w:rFonts w:ascii="Times New Roman" w:hAnsi="Times New Roman"/>
          <w:sz w:val="24"/>
          <w:szCs w:val="24"/>
        </w:rPr>
      </w:pPr>
      <w:r>
        <w:rPr>
          <w:rFonts w:ascii="Times New Roman" w:hAnsi="Times New Roman"/>
          <w:sz w:val="24"/>
          <w:szCs w:val="24"/>
        </w:rPr>
        <w:t xml:space="preserve">Criteria:  </w:t>
      </w:r>
      <w:r w:rsidRPr="002F13CB">
        <w:rPr>
          <w:rFonts w:ascii="Times New Roman" w:hAnsi="Times New Roman"/>
          <w:sz w:val="24"/>
          <w:szCs w:val="24"/>
        </w:rPr>
        <w:t xml:space="preserve">Scholarship awards are presented to students who have completed their sophomore year of college (or 60 semester hours or the equivalent) by the time of the application deadline and are majoring in accounting or finance.  Candidates must have a minimum cumulative college grade point average (GPA) of 3.0 on a 4.0 scale or the equivalent.  Scholarship candidates will be reviewed on leadership, character, communication skills, scholastic average and financial need.  </w:t>
      </w:r>
    </w:p>
    <w:p w14:paraId="187E310A" w14:textId="77777777" w:rsidR="00A6352F" w:rsidRPr="002F13CB" w:rsidRDefault="00A6352F" w:rsidP="00A6352F">
      <w:pPr>
        <w:shd w:val="clear" w:color="auto" w:fill="FFFFFF"/>
        <w:spacing w:after="75" w:line="270" w:lineRule="atLeast"/>
        <w:rPr>
          <w:rFonts w:ascii="Times New Roman" w:eastAsia="Times New Roman" w:hAnsi="Times New Roman"/>
          <w:sz w:val="24"/>
          <w:szCs w:val="24"/>
        </w:rPr>
      </w:pPr>
    </w:p>
    <w:p w14:paraId="3C2C1B62" w14:textId="77777777" w:rsidR="00A6352F" w:rsidRPr="002F13CB" w:rsidRDefault="00A6352F" w:rsidP="00A6352F">
      <w:pPr>
        <w:shd w:val="clear" w:color="auto" w:fill="FFFFFF"/>
        <w:spacing w:after="75" w:line="270" w:lineRule="atLeast"/>
        <w:rPr>
          <w:rFonts w:ascii="Times New Roman" w:hAnsi="Times New Roman"/>
          <w:color w:val="333333"/>
          <w:sz w:val="24"/>
          <w:szCs w:val="24"/>
        </w:rPr>
      </w:pPr>
      <w:r w:rsidRPr="002F13CB">
        <w:rPr>
          <w:rFonts w:ascii="Times New Roman" w:eastAsia="Times New Roman" w:hAnsi="Times New Roman"/>
          <w:b/>
          <w:bCs/>
          <w:sz w:val="24"/>
          <w:szCs w:val="24"/>
        </w:rPr>
        <w:t>Masters Scholarships</w:t>
      </w:r>
      <w:r w:rsidRPr="002F13CB">
        <w:rPr>
          <w:rFonts w:ascii="Times New Roman" w:eastAsia="Times New Roman" w:hAnsi="Times New Roman"/>
          <w:sz w:val="24"/>
          <w:szCs w:val="24"/>
        </w:rPr>
        <w:t xml:space="preserve"> – For those attending an accredited College or University enrolled in a master’s </w:t>
      </w:r>
      <w:proofErr w:type="gramStart"/>
      <w:r w:rsidRPr="002F13CB">
        <w:rPr>
          <w:rFonts w:ascii="Times New Roman" w:eastAsia="Times New Roman" w:hAnsi="Times New Roman"/>
          <w:sz w:val="24"/>
          <w:szCs w:val="24"/>
        </w:rPr>
        <w:t>program, and</w:t>
      </w:r>
      <w:proofErr w:type="gramEnd"/>
      <w:r w:rsidRPr="002F13CB">
        <w:rPr>
          <w:rFonts w:ascii="Times New Roman" w:eastAsia="Times New Roman" w:hAnsi="Times New Roman"/>
          <w:sz w:val="24"/>
          <w:szCs w:val="24"/>
        </w:rPr>
        <w:t xml:space="preserve"> is pursuing an accounting or finance degree. </w:t>
      </w:r>
    </w:p>
    <w:p w14:paraId="032354C6" w14:textId="77777777" w:rsidR="00A6352F" w:rsidRDefault="00A6352F" w:rsidP="00A6352F">
      <w:pPr>
        <w:rPr>
          <w:rFonts w:ascii="Times New Roman" w:hAnsi="Times New Roman"/>
          <w:color w:val="333333"/>
          <w:sz w:val="24"/>
          <w:szCs w:val="24"/>
        </w:rPr>
      </w:pPr>
    </w:p>
    <w:p w14:paraId="7D77DF0E" w14:textId="77777777" w:rsidR="00A6352F" w:rsidRPr="004D7076" w:rsidRDefault="00A6352F" w:rsidP="00A6352F">
      <w:pPr>
        <w:rPr>
          <w:rFonts w:ascii="Times New Roman" w:hAnsi="Times New Roman"/>
          <w:b/>
          <w:sz w:val="28"/>
          <w:szCs w:val="24"/>
          <w:u w:val="single"/>
        </w:rPr>
      </w:pPr>
      <w:r w:rsidRPr="004D7076">
        <w:rPr>
          <w:rFonts w:ascii="Times New Roman" w:hAnsi="Times New Roman"/>
          <w:b/>
          <w:sz w:val="28"/>
          <w:szCs w:val="24"/>
          <w:u w:val="single"/>
        </w:rPr>
        <w:t>AFWA Richmond Chapter</w:t>
      </w:r>
    </w:p>
    <w:p w14:paraId="7AB525F4" w14:textId="77777777" w:rsidR="00A6352F" w:rsidRDefault="00BA0FAF" w:rsidP="00A6352F">
      <w:pPr>
        <w:rPr>
          <w:rStyle w:val="Hyperlink"/>
          <w:rFonts w:ascii="Times New Roman" w:hAnsi="Times New Roman"/>
          <w:sz w:val="24"/>
          <w:szCs w:val="24"/>
        </w:rPr>
      </w:pPr>
      <w:hyperlink r:id="rId41" w:history="1">
        <w:r w:rsidR="00A6352F" w:rsidRPr="007122B5">
          <w:rPr>
            <w:rStyle w:val="Hyperlink"/>
            <w:rFonts w:ascii="Times New Roman" w:hAnsi="Times New Roman"/>
            <w:sz w:val="24"/>
            <w:szCs w:val="24"/>
          </w:rPr>
          <w:t>http://www.aswarichmond.org/scholar.htm</w:t>
        </w:r>
      </w:hyperlink>
    </w:p>
    <w:p w14:paraId="0611191E" w14:textId="77777777" w:rsidR="00A6352F" w:rsidRPr="00EC0B75" w:rsidRDefault="00A6352F" w:rsidP="00A6352F">
      <w:pPr>
        <w:rPr>
          <w:rFonts w:ascii="Times New Roman" w:hAnsi="Times New Roman"/>
          <w:sz w:val="24"/>
          <w:szCs w:val="24"/>
        </w:rPr>
      </w:pPr>
      <w:r w:rsidRPr="00EC0B75">
        <w:rPr>
          <w:rFonts w:ascii="Times New Roman" w:hAnsi="Times New Roman"/>
          <w:sz w:val="24"/>
          <w:szCs w:val="24"/>
        </w:rPr>
        <w:t>Locally, the Richmond Chapter sponsors the following two scholarships based on the criteria listed in the application for undergraduate students pursuing a degree in Accounting or Finance.</w:t>
      </w:r>
    </w:p>
    <w:p w14:paraId="58FD4965" w14:textId="77777777" w:rsidR="00A6352F" w:rsidRPr="00EC0B75" w:rsidRDefault="00A6352F" w:rsidP="00A6352F">
      <w:pPr>
        <w:rPr>
          <w:rFonts w:ascii="Times New Roman" w:hAnsi="Times New Roman"/>
          <w:sz w:val="24"/>
          <w:szCs w:val="24"/>
        </w:rPr>
      </w:pPr>
    </w:p>
    <w:p w14:paraId="07F59C0F" w14:textId="77777777" w:rsidR="00A6352F" w:rsidRPr="00EC0B75" w:rsidRDefault="00A6352F" w:rsidP="00A6352F">
      <w:pPr>
        <w:rPr>
          <w:rFonts w:ascii="Times New Roman" w:hAnsi="Times New Roman"/>
          <w:sz w:val="24"/>
          <w:szCs w:val="24"/>
        </w:rPr>
      </w:pPr>
      <w:r w:rsidRPr="00EC0B75">
        <w:rPr>
          <w:rFonts w:ascii="Times New Roman" w:hAnsi="Times New Roman"/>
          <w:sz w:val="24"/>
          <w:szCs w:val="24"/>
        </w:rPr>
        <w:t xml:space="preserve">• </w:t>
      </w:r>
      <w:r w:rsidRPr="00561ACC">
        <w:rPr>
          <w:rFonts w:ascii="Times New Roman" w:hAnsi="Times New Roman"/>
          <w:sz w:val="24"/>
          <w:szCs w:val="24"/>
          <w:u w:val="single"/>
        </w:rPr>
        <w:t>Alma Westermann Otto</w:t>
      </w:r>
      <w:r w:rsidR="00A03E18">
        <w:rPr>
          <w:rFonts w:ascii="Times New Roman" w:hAnsi="Times New Roman"/>
          <w:sz w:val="24"/>
          <w:szCs w:val="24"/>
        </w:rPr>
        <w:t xml:space="preserve"> - Ope</w:t>
      </w:r>
      <w:r w:rsidRPr="00EC0B75">
        <w:rPr>
          <w:rFonts w:ascii="Times New Roman" w:hAnsi="Times New Roman"/>
          <w:sz w:val="24"/>
          <w:szCs w:val="24"/>
        </w:rPr>
        <w:t>n to traditional students</w:t>
      </w:r>
    </w:p>
    <w:p w14:paraId="7470A24B" w14:textId="77777777" w:rsidR="00A6352F" w:rsidRPr="00EC0B75" w:rsidRDefault="00A6352F" w:rsidP="00A6352F">
      <w:pPr>
        <w:rPr>
          <w:rFonts w:ascii="Times New Roman" w:hAnsi="Times New Roman"/>
          <w:sz w:val="24"/>
          <w:szCs w:val="24"/>
        </w:rPr>
      </w:pPr>
      <w:r w:rsidRPr="00EC0B75">
        <w:rPr>
          <w:rFonts w:ascii="Times New Roman" w:hAnsi="Times New Roman"/>
          <w:sz w:val="24"/>
          <w:szCs w:val="24"/>
        </w:rPr>
        <w:lastRenderedPageBreak/>
        <w:t xml:space="preserve">• </w:t>
      </w:r>
      <w:r w:rsidRPr="00561ACC">
        <w:rPr>
          <w:rFonts w:ascii="Times New Roman" w:hAnsi="Times New Roman"/>
          <w:sz w:val="24"/>
          <w:szCs w:val="24"/>
          <w:u w:val="single"/>
        </w:rPr>
        <w:t>Nancy Anne Weinstein</w:t>
      </w:r>
      <w:r w:rsidRPr="00EC0B75">
        <w:rPr>
          <w:rFonts w:ascii="Times New Roman" w:hAnsi="Times New Roman"/>
          <w:sz w:val="24"/>
          <w:szCs w:val="24"/>
        </w:rPr>
        <w:t xml:space="preserve"> - Open to non-traditional students (women who may have had to delay starting or completing a college degree)</w:t>
      </w:r>
    </w:p>
    <w:p w14:paraId="200F15F4" w14:textId="77777777" w:rsidR="00A6352F" w:rsidRPr="00EC0B75" w:rsidRDefault="00A6352F" w:rsidP="00A6352F">
      <w:pPr>
        <w:rPr>
          <w:rFonts w:ascii="Times New Roman" w:hAnsi="Times New Roman"/>
          <w:sz w:val="24"/>
          <w:szCs w:val="24"/>
        </w:rPr>
      </w:pPr>
      <w:r w:rsidRPr="00EC0B75">
        <w:rPr>
          <w:rFonts w:ascii="Times New Roman" w:hAnsi="Times New Roman"/>
          <w:sz w:val="24"/>
          <w:szCs w:val="24"/>
        </w:rPr>
        <w:t xml:space="preserve">The Undergraduate and </w:t>
      </w:r>
      <w:proofErr w:type="spellStart"/>
      <w:proofErr w:type="gramStart"/>
      <w:r w:rsidRPr="00EC0B75">
        <w:rPr>
          <w:rFonts w:ascii="Times New Roman" w:hAnsi="Times New Roman"/>
          <w:sz w:val="24"/>
          <w:szCs w:val="24"/>
        </w:rPr>
        <w:t>Masters</w:t>
      </w:r>
      <w:proofErr w:type="spellEnd"/>
      <w:r w:rsidRPr="00EC0B75">
        <w:rPr>
          <w:rFonts w:ascii="Times New Roman" w:hAnsi="Times New Roman"/>
          <w:sz w:val="24"/>
          <w:szCs w:val="24"/>
        </w:rPr>
        <w:t xml:space="preserve"> Degree</w:t>
      </w:r>
      <w:proofErr w:type="gramEnd"/>
      <w:r w:rsidRPr="00EC0B75">
        <w:rPr>
          <w:rFonts w:ascii="Times New Roman" w:hAnsi="Times New Roman"/>
          <w:sz w:val="24"/>
          <w:szCs w:val="24"/>
        </w:rPr>
        <w:t xml:space="preserve"> scholarships are open to the public. Scholarships submitte</w:t>
      </w:r>
      <w:r>
        <w:rPr>
          <w:rFonts w:ascii="Times New Roman" w:hAnsi="Times New Roman"/>
          <w:sz w:val="24"/>
          <w:szCs w:val="24"/>
        </w:rPr>
        <w:t xml:space="preserve">d for local chapter awards are </w:t>
      </w:r>
      <w:r w:rsidRPr="00EC0B75">
        <w:rPr>
          <w:rFonts w:ascii="Times New Roman" w:hAnsi="Times New Roman"/>
          <w:sz w:val="24"/>
          <w:szCs w:val="24"/>
        </w:rPr>
        <w:t xml:space="preserve">also submitted </w:t>
      </w:r>
      <w:r>
        <w:rPr>
          <w:rFonts w:ascii="Times New Roman" w:hAnsi="Times New Roman"/>
          <w:sz w:val="24"/>
          <w:szCs w:val="24"/>
        </w:rPr>
        <w:t xml:space="preserve">to the national foundation. </w:t>
      </w:r>
    </w:p>
    <w:p w14:paraId="7DC9EB1B" w14:textId="77777777" w:rsidR="00A6352F" w:rsidRPr="00EC0B75" w:rsidRDefault="00A6352F" w:rsidP="00A6352F">
      <w:pPr>
        <w:rPr>
          <w:rFonts w:ascii="Times New Roman" w:hAnsi="Times New Roman"/>
          <w:sz w:val="24"/>
          <w:szCs w:val="24"/>
        </w:rPr>
      </w:pPr>
      <w:r w:rsidRPr="00EC0B75">
        <w:rPr>
          <w:rFonts w:ascii="Times New Roman" w:hAnsi="Times New Roman"/>
          <w:sz w:val="24"/>
          <w:szCs w:val="24"/>
        </w:rPr>
        <w:t>The AFWA Educational Foundation scholarships th</w:t>
      </w:r>
      <w:r w:rsidR="00A03E18">
        <w:rPr>
          <w:rFonts w:ascii="Times New Roman" w:hAnsi="Times New Roman"/>
          <w:sz w:val="24"/>
          <w:szCs w:val="24"/>
        </w:rPr>
        <w:t>at are to be awarded in May</w:t>
      </w:r>
      <w:r w:rsidRPr="00EC0B75">
        <w:rPr>
          <w:rFonts w:ascii="Times New Roman" w:hAnsi="Times New Roman"/>
          <w:sz w:val="24"/>
          <w:szCs w:val="24"/>
        </w:rPr>
        <w:t xml:space="preserve"> are as follows:</w:t>
      </w:r>
    </w:p>
    <w:p w14:paraId="464D7739" w14:textId="77777777" w:rsidR="00A6352F" w:rsidRPr="00EC0B75" w:rsidRDefault="00A6352F" w:rsidP="00A6352F">
      <w:pPr>
        <w:rPr>
          <w:rFonts w:ascii="Times New Roman" w:hAnsi="Times New Roman"/>
          <w:sz w:val="24"/>
          <w:szCs w:val="24"/>
        </w:rPr>
      </w:pPr>
      <w:r w:rsidRPr="00EC0B75">
        <w:rPr>
          <w:rFonts w:ascii="Times New Roman" w:hAnsi="Times New Roman"/>
          <w:sz w:val="24"/>
          <w:szCs w:val="24"/>
        </w:rPr>
        <w:t>Undergraduate Scholarships- To support the costs of attending 3rd, 4th, or 5th year when pursuing an accounting or finance degree.</w:t>
      </w:r>
    </w:p>
    <w:p w14:paraId="24E3AED5" w14:textId="77777777" w:rsidR="00A6352F" w:rsidRPr="00EC0B75" w:rsidRDefault="00A6352F" w:rsidP="00A6352F">
      <w:pPr>
        <w:rPr>
          <w:rFonts w:ascii="Times New Roman" w:hAnsi="Times New Roman"/>
          <w:sz w:val="24"/>
          <w:szCs w:val="24"/>
        </w:rPr>
      </w:pPr>
      <w:r w:rsidRPr="00EC0B75">
        <w:rPr>
          <w:rFonts w:ascii="Times New Roman" w:hAnsi="Times New Roman"/>
          <w:sz w:val="24"/>
          <w:szCs w:val="24"/>
        </w:rPr>
        <w:t xml:space="preserve">Master's Scholarships- For those attending an accredited College or University enrolled in a master's </w:t>
      </w:r>
      <w:proofErr w:type="gramStart"/>
      <w:r w:rsidRPr="00EC0B75">
        <w:rPr>
          <w:rFonts w:ascii="Times New Roman" w:hAnsi="Times New Roman"/>
          <w:sz w:val="24"/>
          <w:szCs w:val="24"/>
        </w:rPr>
        <w:t>program, and</w:t>
      </w:r>
      <w:proofErr w:type="gramEnd"/>
      <w:r w:rsidRPr="00EC0B75">
        <w:rPr>
          <w:rFonts w:ascii="Times New Roman" w:hAnsi="Times New Roman"/>
          <w:sz w:val="24"/>
          <w:szCs w:val="24"/>
        </w:rPr>
        <w:t xml:space="preserve"> pursuing an accounting or finance degree.</w:t>
      </w:r>
    </w:p>
    <w:p w14:paraId="4DB6F526" w14:textId="77777777" w:rsidR="00A6352F" w:rsidRPr="00EC0B75" w:rsidRDefault="00A6352F" w:rsidP="00A6352F">
      <w:pPr>
        <w:rPr>
          <w:rFonts w:ascii="Times New Roman" w:hAnsi="Times New Roman"/>
          <w:sz w:val="24"/>
          <w:szCs w:val="24"/>
        </w:rPr>
      </w:pPr>
    </w:p>
    <w:p w14:paraId="7EE78F7D" w14:textId="77777777" w:rsidR="00A6352F" w:rsidRPr="00A03E18" w:rsidRDefault="00A6352F" w:rsidP="00A6352F">
      <w:pPr>
        <w:rPr>
          <w:rFonts w:ascii="Times New Roman" w:hAnsi="Times New Roman"/>
          <w:b/>
          <w:sz w:val="24"/>
          <w:szCs w:val="24"/>
        </w:rPr>
      </w:pPr>
      <w:r w:rsidRPr="00EC0B75">
        <w:rPr>
          <w:rFonts w:ascii="Times New Roman" w:hAnsi="Times New Roman"/>
          <w:b/>
          <w:sz w:val="24"/>
          <w:szCs w:val="24"/>
        </w:rPr>
        <w:t>The AFWA Member Scholarships and Certificates to be awarded seasonally (Fall and Spring) are as follows:</w:t>
      </w:r>
    </w:p>
    <w:p w14:paraId="1478A2B4" w14:textId="77777777" w:rsidR="00A6352F" w:rsidRPr="00A03E18" w:rsidRDefault="00A6352F" w:rsidP="00A6352F">
      <w:pPr>
        <w:rPr>
          <w:rFonts w:ascii="Times New Roman" w:hAnsi="Times New Roman"/>
          <w:b/>
          <w:sz w:val="24"/>
          <w:szCs w:val="24"/>
          <w:u w:val="single"/>
        </w:rPr>
      </w:pPr>
      <w:r w:rsidRPr="00A03E18">
        <w:rPr>
          <w:rFonts w:ascii="Times New Roman" w:hAnsi="Times New Roman"/>
          <w:b/>
          <w:sz w:val="24"/>
          <w:szCs w:val="24"/>
          <w:u w:val="single"/>
        </w:rPr>
        <w:t>AFWA Member Scholarships</w:t>
      </w:r>
    </w:p>
    <w:p w14:paraId="73068344" w14:textId="77777777" w:rsidR="00A6352F" w:rsidRPr="00EC0B75" w:rsidRDefault="00A6352F" w:rsidP="00A6352F">
      <w:pPr>
        <w:rPr>
          <w:rFonts w:ascii="Times New Roman" w:hAnsi="Times New Roman"/>
          <w:sz w:val="24"/>
          <w:szCs w:val="24"/>
        </w:rPr>
      </w:pPr>
      <w:r w:rsidRPr="00EC0B75">
        <w:rPr>
          <w:rFonts w:ascii="Times New Roman" w:hAnsi="Times New Roman"/>
          <w:sz w:val="24"/>
          <w:szCs w:val="24"/>
        </w:rPr>
        <w:t>Applicants must be a current member of AFWA to be considered and applications should be submitted to foundation@aswa.org.</w:t>
      </w:r>
    </w:p>
    <w:p w14:paraId="5BE6CA87" w14:textId="77777777" w:rsidR="00A6352F" w:rsidRPr="00A03E18" w:rsidRDefault="00A6352F" w:rsidP="00A6352F">
      <w:pPr>
        <w:rPr>
          <w:rFonts w:ascii="Times New Roman" w:hAnsi="Times New Roman"/>
          <w:b/>
          <w:sz w:val="24"/>
          <w:szCs w:val="24"/>
        </w:rPr>
      </w:pPr>
      <w:r w:rsidRPr="00A03E18">
        <w:rPr>
          <w:rFonts w:ascii="Times New Roman" w:hAnsi="Times New Roman"/>
          <w:b/>
          <w:sz w:val="24"/>
          <w:szCs w:val="24"/>
          <w:u w:val="single"/>
        </w:rPr>
        <w:t>Certification</w:t>
      </w:r>
    </w:p>
    <w:p w14:paraId="3FF47C94" w14:textId="77777777" w:rsidR="00A6352F" w:rsidRPr="00A03E18" w:rsidRDefault="00A6352F" w:rsidP="00A6352F">
      <w:pPr>
        <w:rPr>
          <w:rFonts w:ascii="Times New Roman" w:hAnsi="Times New Roman"/>
          <w:sz w:val="24"/>
          <w:szCs w:val="24"/>
        </w:rPr>
      </w:pPr>
      <w:r w:rsidRPr="00EC0B75">
        <w:rPr>
          <w:rFonts w:ascii="Times New Roman" w:hAnsi="Times New Roman"/>
          <w:sz w:val="24"/>
          <w:szCs w:val="24"/>
        </w:rPr>
        <w:t>To support the exam fees of ASWA members for any one of the following certifications: CPA, CFP, CFE, CIA, CMA, or CVA.</w:t>
      </w:r>
    </w:p>
    <w:p w14:paraId="215C03F2" w14:textId="77777777" w:rsidR="00A6352F" w:rsidRPr="00A03E18" w:rsidRDefault="00A6352F" w:rsidP="00A6352F">
      <w:pPr>
        <w:rPr>
          <w:rFonts w:ascii="Times New Roman" w:hAnsi="Times New Roman"/>
          <w:b/>
          <w:sz w:val="24"/>
          <w:szCs w:val="24"/>
          <w:u w:val="single"/>
        </w:rPr>
      </w:pPr>
      <w:proofErr w:type="spellStart"/>
      <w:r w:rsidRPr="00A03E18">
        <w:rPr>
          <w:rFonts w:ascii="Times New Roman" w:hAnsi="Times New Roman"/>
          <w:b/>
          <w:sz w:val="24"/>
          <w:szCs w:val="24"/>
          <w:u w:val="single"/>
        </w:rPr>
        <w:t>CPAexcel</w:t>
      </w:r>
      <w:proofErr w:type="spellEnd"/>
      <w:r w:rsidRPr="00A03E18">
        <w:rPr>
          <w:rFonts w:ascii="Times New Roman" w:hAnsi="Times New Roman"/>
          <w:b/>
          <w:sz w:val="24"/>
          <w:szCs w:val="24"/>
          <w:u w:val="single"/>
        </w:rPr>
        <w:t xml:space="preserve"> Review</w:t>
      </w:r>
    </w:p>
    <w:p w14:paraId="62102E02" w14:textId="77777777" w:rsidR="00A6352F" w:rsidRPr="00EC0B75" w:rsidRDefault="00A6352F" w:rsidP="00A6352F">
      <w:pPr>
        <w:rPr>
          <w:rFonts w:ascii="Times New Roman" w:hAnsi="Times New Roman"/>
          <w:sz w:val="24"/>
          <w:szCs w:val="24"/>
        </w:rPr>
      </w:pPr>
      <w:r w:rsidRPr="00EC0B75">
        <w:rPr>
          <w:rFonts w:ascii="Times New Roman" w:hAnsi="Times New Roman"/>
          <w:sz w:val="24"/>
          <w:szCs w:val="24"/>
        </w:rPr>
        <w:t xml:space="preserve">To provide registration for a </w:t>
      </w:r>
      <w:proofErr w:type="spellStart"/>
      <w:r w:rsidRPr="00EC0B75">
        <w:rPr>
          <w:rFonts w:ascii="Times New Roman" w:hAnsi="Times New Roman"/>
          <w:sz w:val="24"/>
          <w:szCs w:val="24"/>
        </w:rPr>
        <w:t>CPAexcel</w:t>
      </w:r>
      <w:proofErr w:type="spellEnd"/>
      <w:r w:rsidRPr="00EC0B75">
        <w:rPr>
          <w:rFonts w:ascii="Times New Roman" w:hAnsi="Times New Roman"/>
          <w:sz w:val="24"/>
          <w:szCs w:val="24"/>
        </w:rPr>
        <w:t xml:space="preserve"> CPA Review Course PhD</w:t>
      </w:r>
    </w:p>
    <w:p w14:paraId="21C1ED6D" w14:textId="77777777" w:rsidR="00A6352F" w:rsidRPr="00A03E18" w:rsidRDefault="00A6352F" w:rsidP="00A6352F">
      <w:pPr>
        <w:rPr>
          <w:rFonts w:ascii="Times New Roman" w:hAnsi="Times New Roman"/>
          <w:b/>
          <w:sz w:val="24"/>
          <w:szCs w:val="24"/>
          <w:u w:val="single"/>
        </w:rPr>
      </w:pPr>
      <w:r w:rsidRPr="00A03E18">
        <w:rPr>
          <w:rFonts w:ascii="Times New Roman" w:hAnsi="Times New Roman"/>
          <w:b/>
          <w:sz w:val="24"/>
          <w:szCs w:val="24"/>
          <w:u w:val="single"/>
        </w:rPr>
        <w:t>Scholarship</w:t>
      </w:r>
    </w:p>
    <w:p w14:paraId="27BE3B40" w14:textId="77777777" w:rsidR="00A6352F" w:rsidRPr="001E6E0A" w:rsidRDefault="00A6352F" w:rsidP="00A6352F">
      <w:pPr>
        <w:rPr>
          <w:rFonts w:ascii="Times New Roman" w:hAnsi="Times New Roman"/>
          <w:sz w:val="24"/>
          <w:szCs w:val="24"/>
        </w:rPr>
      </w:pPr>
      <w:r w:rsidRPr="00EC0B75">
        <w:rPr>
          <w:rFonts w:ascii="Times New Roman" w:hAnsi="Times New Roman"/>
          <w:sz w:val="24"/>
          <w:szCs w:val="24"/>
        </w:rPr>
        <w:t>To cover the cost of research for a student seeking a PhD degree in accounting</w:t>
      </w:r>
    </w:p>
    <w:p w14:paraId="47F3D91F" w14:textId="77777777" w:rsidR="00A6352F" w:rsidRPr="00A03E18" w:rsidRDefault="00A6352F" w:rsidP="00A03E18">
      <w:pPr>
        <w:rPr>
          <w:rFonts w:ascii="Times New Roman" w:hAnsi="Times New Roman"/>
          <w:sz w:val="24"/>
          <w:szCs w:val="24"/>
        </w:rPr>
      </w:pPr>
      <w:r w:rsidRPr="005F2188">
        <w:rPr>
          <w:rFonts w:ascii="Times New Roman" w:hAnsi="Times New Roman"/>
          <w:sz w:val="24"/>
          <w:szCs w:val="24"/>
        </w:rPr>
        <w:t>--------------------------------------------------------------------------------------</w:t>
      </w:r>
      <w:r>
        <w:rPr>
          <w:rFonts w:ascii="Times New Roman" w:hAnsi="Times New Roman"/>
          <w:sz w:val="24"/>
          <w:szCs w:val="24"/>
        </w:rPr>
        <w:t>-------------------------------</w:t>
      </w:r>
      <w:r w:rsidRPr="00986F6D">
        <w:rPr>
          <w:rFonts w:ascii="Times New Roman" w:eastAsia="Times New Roman" w:hAnsi="Times New Roman"/>
          <w:b/>
          <w:sz w:val="28"/>
          <w:szCs w:val="24"/>
          <w:u w:val="single"/>
          <w:shd w:val="clear" w:color="auto" w:fill="FFFFFF"/>
        </w:rPr>
        <w:t>Educational Foundation for Women in Accounting</w:t>
      </w:r>
    </w:p>
    <w:p w14:paraId="70DD500D" w14:textId="77777777" w:rsidR="00A6352F" w:rsidRPr="00986F6D" w:rsidRDefault="00BA0FAF" w:rsidP="00A6352F">
      <w:pPr>
        <w:rPr>
          <w:rFonts w:ascii="Times New Roman" w:eastAsia="Times New Roman" w:hAnsi="Times New Roman"/>
          <w:sz w:val="24"/>
          <w:szCs w:val="24"/>
          <w:u w:val="single"/>
          <w:shd w:val="clear" w:color="auto" w:fill="FFFFFF"/>
        </w:rPr>
      </w:pPr>
      <w:hyperlink r:id="rId42" w:history="1">
        <w:r w:rsidR="00A6352F" w:rsidRPr="00986F6D">
          <w:rPr>
            <w:rFonts w:ascii="Times New Roman" w:eastAsia="Times New Roman" w:hAnsi="Times New Roman"/>
            <w:color w:val="0000FF"/>
            <w:sz w:val="24"/>
            <w:szCs w:val="24"/>
            <w:u w:val="single"/>
            <w:shd w:val="clear" w:color="auto" w:fill="FFFFFF"/>
          </w:rPr>
          <w:t>http://ww</w:t>
        </w:r>
        <w:r w:rsidR="00A6352F" w:rsidRPr="00986F6D">
          <w:rPr>
            <w:rFonts w:ascii="Times New Roman" w:eastAsia="Times New Roman" w:hAnsi="Times New Roman"/>
            <w:color w:val="0000FF"/>
            <w:sz w:val="24"/>
            <w:szCs w:val="24"/>
            <w:u w:val="single"/>
            <w:shd w:val="clear" w:color="auto" w:fill="FFFFFF"/>
          </w:rPr>
          <w:t>w.efwa.org/scholarships.php</w:t>
        </w:r>
      </w:hyperlink>
    </w:p>
    <w:p w14:paraId="593E7131" w14:textId="77777777" w:rsidR="00A6352F" w:rsidRPr="00986F6D" w:rsidRDefault="00A6352F" w:rsidP="00A6352F">
      <w:pPr>
        <w:rPr>
          <w:rFonts w:ascii="Times New Roman" w:eastAsia="Times New Roman" w:hAnsi="Times New Roman"/>
          <w:sz w:val="24"/>
          <w:szCs w:val="24"/>
        </w:rPr>
      </w:pPr>
      <w:r w:rsidRPr="00986F6D">
        <w:rPr>
          <w:rFonts w:ascii="Times New Roman" w:eastAsia="Times New Roman" w:hAnsi="Times New Roman"/>
          <w:sz w:val="24"/>
          <w:szCs w:val="24"/>
          <w:shd w:val="clear" w:color="auto" w:fill="FFFFFF"/>
        </w:rPr>
        <w:t>The Educational Foundation for Women in Accounting awards scholarships to women who are pursuing Accounting degrees at the undergraduate, graduate, and postgraduate levels. </w:t>
      </w:r>
      <w:r w:rsidRPr="00986F6D">
        <w:rPr>
          <w:rFonts w:ascii="Times New Roman" w:eastAsia="Times New Roman" w:hAnsi="Times New Roman"/>
          <w:sz w:val="24"/>
          <w:szCs w:val="24"/>
        </w:rPr>
        <w:br/>
      </w:r>
      <w:r w:rsidRPr="00986F6D">
        <w:rPr>
          <w:rFonts w:ascii="Times New Roman" w:eastAsia="Times New Roman" w:hAnsi="Times New Roman"/>
          <w:sz w:val="24"/>
          <w:szCs w:val="24"/>
        </w:rPr>
        <w:br/>
      </w:r>
      <w:r w:rsidRPr="00986F6D">
        <w:rPr>
          <w:rFonts w:ascii="Times New Roman" w:eastAsia="Times New Roman" w:hAnsi="Times New Roman"/>
          <w:sz w:val="24"/>
          <w:szCs w:val="24"/>
          <w:shd w:val="clear" w:color="auto" w:fill="FFFFFF"/>
        </w:rPr>
        <w:t>You may apply for more than one scholarship,</w:t>
      </w:r>
      <w:r w:rsidRPr="00986F6D">
        <w:rPr>
          <w:rFonts w:ascii="Times New Roman" w:eastAsia="Times New Roman" w:hAnsi="Times New Roman"/>
          <w:sz w:val="24"/>
          <w:szCs w:val="24"/>
          <w:u w:val="single"/>
        </w:rPr>
        <w:t> </w:t>
      </w:r>
      <w:proofErr w:type="gramStart"/>
      <w:r w:rsidRPr="00986F6D">
        <w:rPr>
          <w:rFonts w:ascii="Times New Roman" w:eastAsia="Times New Roman" w:hAnsi="Times New Roman"/>
          <w:sz w:val="24"/>
          <w:szCs w:val="24"/>
          <w:u w:val="single"/>
        </w:rPr>
        <w:t>with the exception of</w:t>
      </w:r>
      <w:proofErr w:type="gramEnd"/>
      <w:r w:rsidRPr="00986F6D">
        <w:rPr>
          <w:rFonts w:ascii="Times New Roman" w:eastAsia="Times New Roman" w:hAnsi="Times New Roman"/>
          <w:sz w:val="24"/>
          <w:szCs w:val="24"/>
          <w:u w:val="single"/>
        </w:rPr>
        <w:t xml:space="preserve"> Women in Transition and Women in Need</w:t>
      </w:r>
      <w:r w:rsidRPr="00986F6D">
        <w:rPr>
          <w:rFonts w:ascii="Times New Roman" w:eastAsia="Times New Roman" w:hAnsi="Times New Roman"/>
          <w:sz w:val="24"/>
          <w:szCs w:val="24"/>
          <w:shd w:val="clear" w:color="auto" w:fill="FFFFFF"/>
        </w:rPr>
        <w:t>. Please study the criteria for each scholarship to determine your eligibility.</w:t>
      </w:r>
      <w:r w:rsidRPr="00986F6D">
        <w:rPr>
          <w:rFonts w:ascii="Times New Roman" w:eastAsia="Times New Roman" w:hAnsi="Times New Roman"/>
          <w:sz w:val="24"/>
          <w:szCs w:val="24"/>
        </w:rPr>
        <w:br/>
      </w:r>
    </w:p>
    <w:p w14:paraId="4B89453C" w14:textId="77777777" w:rsidR="00A6352F" w:rsidRPr="00986F6D" w:rsidRDefault="00A6352F" w:rsidP="00A6352F">
      <w:pPr>
        <w:rPr>
          <w:rFonts w:ascii="Times New Roman" w:eastAsia="Times New Roman" w:hAnsi="Times New Roman"/>
          <w:sz w:val="24"/>
          <w:szCs w:val="24"/>
        </w:rPr>
      </w:pPr>
      <w:r w:rsidRPr="00986F6D">
        <w:rPr>
          <w:rFonts w:ascii="Times New Roman" w:eastAsia="Times New Roman" w:hAnsi="Times New Roman"/>
          <w:sz w:val="24"/>
          <w:szCs w:val="24"/>
        </w:rPr>
        <w:t>Applicants must be:</w:t>
      </w:r>
    </w:p>
    <w:p w14:paraId="6C31DFDE" w14:textId="77777777" w:rsidR="00A6352F" w:rsidRPr="00986F6D" w:rsidRDefault="00A6352F" w:rsidP="00A6352F">
      <w:pPr>
        <w:numPr>
          <w:ilvl w:val="0"/>
          <w:numId w:val="20"/>
        </w:numPr>
        <w:spacing w:after="200" w:line="276" w:lineRule="auto"/>
        <w:contextualSpacing/>
        <w:rPr>
          <w:rFonts w:ascii="Times New Roman" w:eastAsia="Times New Roman" w:hAnsi="Times New Roman"/>
          <w:sz w:val="24"/>
          <w:szCs w:val="24"/>
        </w:rPr>
      </w:pPr>
      <w:r w:rsidRPr="00986F6D">
        <w:rPr>
          <w:rFonts w:ascii="Times New Roman" w:eastAsia="Times New Roman" w:hAnsi="Times New Roman"/>
          <w:sz w:val="24"/>
          <w:szCs w:val="24"/>
        </w:rPr>
        <w:t>Women</w:t>
      </w:r>
    </w:p>
    <w:p w14:paraId="50663604" w14:textId="77777777" w:rsidR="00A6352F" w:rsidRPr="00986F6D" w:rsidRDefault="00A6352F" w:rsidP="00A6352F">
      <w:pPr>
        <w:numPr>
          <w:ilvl w:val="0"/>
          <w:numId w:val="20"/>
        </w:numPr>
        <w:spacing w:after="200" w:line="276" w:lineRule="auto"/>
        <w:contextualSpacing/>
        <w:rPr>
          <w:rFonts w:ascii="Times New Roman" w:eastAsia="Times New Roman" w:hAnsi="Times New Roman"/>
          <w:sz w:val="24"/>
          <w:szCs w:val="24"/>
        </w:rPr>
      </w:pPr>
      <w:r w:rsidRPr="00986F6D">
        <w:rPr>
          <w:rFonts w:ascii="Times New Roman" w:eastAsia="Times New Roman" w:hAnsi="Times New Roman"/>
          <w:sz w:val="24"/>
          <w:szCs w:val="24"/>
        </w:rPr>
        <w:lastRenderedPageBreak/>
        <w:t>US Citizens</w:t>
      </w:r>
    </w:p>
    <w:p w14:paraId="7C3326B8" w14:textId="77777777" w:rsidR="00A6352F" w:rsidRPr="00986F6D" w:rsidRDefault="00A6352F" w:rsidP="00A6352F">
      <w:pPr>
        <w:ind w:left="720"/>
        <w:contextualSpacing/>
        <w:rPr>
          <w:rFonts w:ascii="Times New Roman" w:eastAsia="Times New Roman" w:hAnsi="Times New Roman"/>
          <w:sz w:val="24"/>
          <w:szCs w:val="24"/>
        </w:rPr>
      </w:pPr>
    </w:p>
    <w:p w14:paraId="516156EE" w14:textId="77777777" w:rsidR="00A6352F" w:rsidRPr="00986F6D" w:rsidRDefault="00A6352F" w:rsidP="00A6352F">
      <w:pPr>
        <w:rPr>
          <w:rFonts w:ascii="Times New Roman" w:eastAsia="Times New Roman" w:hAnsi="Times New Roman"/>
          <w:sz w:val="24"/>
          <w:szCs w:val="24"/>
        </w:rPr>
      </w:pPr>
      <w:r w:rsidRPr="00986F6D">
        <w:rPr>
          <w:rFonts w:ascii="Times New Roman" w:eastAsia="Times New Roman" w:hAnsi="Times New Roman"/>
          <w:sz w:val="24"/>
          <w:szCs w:val="24"/>
        </w:rPr>
        <w:t>SELECTION CRITERIA:</w:t>
      </w:r>
    </w:p>
    <w:p w14:paraId="1E50CC7E" w14:textId="77777777" w:rsidR="00A6352F" w:rsidRPr="00986F6D" w:rsidRDefault="00A6352F" w:rsidP="00A6352F">
      <w:pPr>
        <w:ind w:left="720"/>
        <w:contextualSpacing/>
        <w:rPr>
          <w:rFonts w:ascii="Times New Roman" w:eastAsia="Times New Roman" w:hAnsi="Times New Roman"/>
          <w:sz w:val="24"/>
          <w:szCs w:val="24"/>
        </w:rPr>
      </w:pPr>
    </w:p>
    <w:p w14:paraId="1CC1C40F" w14:textId="77777777" w:rsidR="00A6352F" w:rsidRPr="00986F6D" w:rsidRDefault="00A6352F" w:rsidP="00A6352F">
      <w:pPr>
        <w:numPr>
          <w:ilvl w:val="0"/>
          <w:numId w:val="20"/>
        </w:numPr>
        <w:spacing w:after="200" w:line="276" w:lineRule="auto"/>
        <w:contextualSpacing/>
        <w:rPr>
          <w:rFonts w:ascii="Times New Roman" w:eastAsia="Times New Roman" w:hAnsi="Times New Roman"/>
          <w:sz w:val="24"/>
          <w:szCs w:val="24"/>
        </w:rPr>
      </w:pPr>
      <w:r w:rsidRPr="00986F6D">
        <w:rPr>
          <w:rFonts w:ascii="Times New Roman" w:eastAsia="Times New Roman" w:hAnsi="Times New Roman"/>
          <w:sz w:val="24"/>
          <w:szCs w:val="24"/>
        </w:rPr>
        <w:t>Commitment to the goal of pursuing a degree in Accounting in preparation for a career as an accounting or finance professional, including evidence of continued commitment after receiving the award.</w:t>
      </w:r>
    </w:p>
    <w:p w14:paraId="508B3576" w14:textId="77777777" w:rsidR="00A6352F" w:rsidRPr="00986F6D" w:rsidRDefault="00A6352F" w:rsidP="00A6352F">
      <w:pPr>
        <w:numPr>
          <w:ilvl w:val="0"/>
          <w:numId w:val="20"/>
        </w:numPr>
        <w:spacing w:after="200" w:line="276" w:lineRule="auto"/>
        <w:contextualSpacing/>
        <w:rPr>
          <w:rFonts w:ascii="Times New Roman" w:eastAsia="Times New Roman" w:hAnsi="Times New Roman"/>
          <w:sz w:val="24"/>
          <w:szCs w:val="24"/>
        </w:rPr>
      </w:pPr>
      <w:r w:rsidRPr="00986F6D">
        <w:rPr>
          <w:rFonts w:ascii="Times New Roman" w:eastAsia="Times New Roman" w:hAnsi="Times New Roman"/>
          <w:sz w:val="24"/>
          <w:szCs w:val="24"/>
        </w:rPr>
        <w:t>Demonstrated aptitude in accounting and business as evidenced by prior course work and/or work experience.</w:t>
      </w:r>
    </w:p>
    <w:p w14:paraId="078ECAAF" w14:textId="77777777" w:rsidR="00A6352F" w:rsidRPr="00986F6D" w:rsidRDefault="00A6352F" w:rsidP="00A6352F">
      <w:pPr>
        <w:numPr>
          <w:ilvl w:val="0"/>
          <w:numId w:val="20"/>
        </w:numPr>
        <w:spacing w:after="200" w:line="276" w:lineRule="auto"/>
        <w:contextualSpacing/>
        <w:rPr>
          <w:rFonts w:ascii="Times New Roman" w:eastAsia="Times New Roman" w:hAnsi="Times New Roman"/>
          <w:sz w:val="24"/>
          <w:szCs w:val="24"/>
        </w:rPr>
      </w:pPr>
      <w:r w:rsidRPr="00986F6D">
        <w:rPr>
          <w:rFonts w:ascii="Times New Roman" w:eastAsia="Times New Roman" w:hAnsi="Times New Roman"/>
          <w:sz w:val="24"/>
          <w:szCs w:val="24"/>
        </w:rPr>
        <w:t>Clear evidence that goals and a plan for achieving those goals, both personal and professional, have been established.</w:t>
      </w:r>
    </w:p>
    <w:p w14:paraId="0C0254BF" w14:textId="77777777" w:rsidR="00A6352F" w:rsidRPr="00986F6D" w:rsidRDefault="00A6352F" w:rsidP="00A6352F">
      <w:pPr>
        <w:numPr>
          <w:ilvl w:val="0"/>
          <w:numId w:val="20"/>
        </w:numPr>
        <w:spacing w:after="200" w:line="276" w:lineRule="auto"/>
        <w:contextualSpacing/>
        <w:rPr>
          <w:rFonts w:ascii="Times New Roman" w:eastAsia="Times New Roman" w:hAnsi="Times New Roman"/>
          <w:sz w:val="24"/>
          <w:szCs w:val="24"/>
        </w:rPr>
      </w:pPr>
      <w:r w:rsidRPr="00986F6D">
        <w:rPr>
          <w:rFonts w:ascii="Times New Roman" w:eastAsia="Times New Roman" w:hAnsi="Times New Roman"/>
          <w:sz w:val="24"/>
          <w:szCs w:val="24"/>
        </w:rPr>
        <w:t>Financial need</w:t>
      </w:r>
    </w:p>
    <w:p w14:paraId="5079ED91" w14:textId="77777777" w:rsidR="00A6352F" w:rsidRPr="00986F6D" w:rsidRDefault="00A6352F" w:rsidP="00A6352F">
      <w:pPr>
        <w:numPr>
          <w:ilvl w:val="0"/>
          <w:numId w:val="20"/>
        </w:numPr>
        <w:spacing w:after="200" w:line="276" w:lineRule="auto"/>
        <w:contextualSpacing/>
        <w:rPr>
          <w:rFonts w:ascii="Times New Roman" w:eastAsia="Times New Roman" w:hAnsi="Times New Roman"/>
          <w:sz w:val="24"/>
          <w:szCs w:val="24"/>
        </w:rPr>
      </w:pPr>
      <w:r w:rsidRPr="00986F6D">
        <w:rPr>
          <w:rFonts w:ascii="Times New Roman" w:eastAsia="Times New Roman" w:hAnsi="Times New Roman"/>
          <w:sz w:val="24"/>
          <w:szCs w:val="24"/>
        </w:rPr>
        <w:t>Scholarship recipients will be selected by June 30.</w:t>
      </w:r>
    </w:p>
    <w:p w14:paraId="709BA6C5" w14:textId="77777777" w:rsidR="00A6352F" w:rsidRPr="00986F6D" w:rsidRDefault="00A6352F" w:rsidP="00A6352F">
      <w:pPr>
        <w:rPr>
          <w:rFonts w:ascii="Times New Roman" w:eastAsia="Times New Roman" w:hAnsi="Times New Roman"/>
          <w:sz w:val="24"/>
          <w:szCs w:val="24"/>
        </w:rPr>
      </w:pPr>
    </w:p>
    <w:p w14:paraId="1E59BE44" w14:textId="77777777" w:rsidR="00A6352F" w:rsidRPr="00986F6D" w:rsidRDefault="00BA0FAF" w:rsidP="00A6352F">
      <w:pPr>
        <w:spacing w:line="330" w:lineRule="atLeast"/>
        <w:jc w:val="center"/>
        <w:outlineLvl w:val="0"/>
        <w:rPr>
          <w:rFonts w:ascii="Times New Roman" w:eastAsia="Times New Roman" w:hAnsi="Times New Roman"/>
          <w:b/>
          <w:bCs/>
          <w:kern w:val="36"/>
          <w:sz w:val="24"/>
          <w:szCs w:val="24"/>
        </w:rPr>
      </w:pPr>
      <w:hyperlink r:id="rId43" w:tgtFrame="_blank" w:history="1">
        <w:r w:rsidR="00A6352F" w:rsidRPr="00986F6D">
          <w:rPr>
            <w:rFonts w:ascii="Times New Roman" w:eastAsia="Times New Roman" w:hAnsi="Times New Roman"/>
            <w:b/>
            <w:bCs/>
            <w:kern w:val="36"/>
            <w:sz w:val="24"/>
            <w:szCs w:val="24"/>
            <w:u w:val="single"/>
          </w:rPr>
          <w:t>UNDERGRADUATE</w:t>
        </w:r>
      </w:hyperlink>
    </w:p>
    <w:p w14:paraId="73E5035A" w14:textId="77777777" w:rsidR="00A6352F" w:rsidRPr="00986F6D" w:rsidRDefault="00A6352F" w:rsidP="00A6352F">
      <w:pPr>
        <w:spacing w:before="100" w:beforeAutospacing="1" w:after="100" w:afterAutospacing="1" w:line="300" w:lineRule="atLeast"/>
        <w:rPr>
          <w:rFonts w:ascii="Times New Roman" w:eastAsia="Times New Roman" w:hAnsi="Times New Roman"/>
          <w:sz w:val="24"/>
          <w:szCs w:val="24"/>
        </w:rPr>
      </w:pPr>
      <w:r w:rsidRPr="00986F6D">
        <w:rPr>
          <w:rFonts w:ascii="Times New Roman" w:eastAsia="Times New Roman" w:hAnsi="Times New Roman"/>
          <w:b/>
          <w:bCs/>
          <w:sz w:val="24"/>
          <w:szCs w:val="24"/>
          <w:u w:val="single"/>
        </w:rPr>
        <w:t xml:space="preserve">Women </w:t>
      </w:r>
      <w:proofErr w:type="gramStart"/>
      <w:r w:rsidRPr="00986F6D">
        <w:rPr>
          <w:rFonts w:ascii="Times New Roman" w:eastAsia="Times New Roman" w:hAnsi="Times New Roman"/>
          <w:b/>
          <w:bCs/>
          <w:sz w:val="24"/>
          <w:szCs w:val="24"/>
          <w:u w:val="single"/>
        </w:rPr>
        <w:t>In</w:t>
      </w:r>
      <w:proofErr w:type="gramEnd"/>
      <w:r w:rsidRPr="00986F6D">
        <w:rPr>
          <w:rFonts w:ascii="Times New Roman" w:eastAsia="Times New Roman" w:hAnsi="Times New Roman"/>
          <w:b/>
          <w:bCs/>
          <w:sz w:val="24"/>
          <w:szCs w:val="24"/>
          <w:u w:val="single"/>
        </w:rPr>
        <w:t xml:space="preserve"> Transition</w:t>
      </w:r>
      <w:r w:rsidRPr="00986F6D">
        <w:rPr>
          <w:rFonts w:ascii="Times New Roman" w:eastAsia="Times New Roman" w:hAnsi="Times New Roman"/>
          <w:sz w:val="24"/>
          <w:szCs w:val="24"/>
        </w:rPr>
        <w:t> - This scholarship is designated for a woman who is the primary source of support for her family and is enrolling as an incoming freshman to earn a Bachelor’s degree in Accounting. It is awarded for up to $16,000 over four years as determined by the Board of Trustees.</w:t>
      </w:r>
    </w:p>
    <w:p w14:paraId="33BE8CEE" w14:textId="77777777" w:rsidR="00A6352F" w:rsidRPr="00986F6D" w:rsidRDefault="00A6352F" w:rsidP="00A6352F">
      <w:pPr>
        <w:spacing w:before="100" w:beforeAutospacing="1" w:after="100" w:afterAutospacing="1" w:line="300" w:lineRule="atLeast"/>
        <w:rPr>
          <w:rFonts w:ascii="Times New Roman" w:eastAsia="Times New Roman" w:hAnsi="Times New Roman"/>
          <w:sz w:val="24"/>
          <w:szCs w:val="24"/>
        </w:rPr>
      </w:pPr>
      <w:r w:rsidRPr="00986F6D">
        <w:rPr>
          <w:rFonts w:ascii="Times New Roman" w:eastAsia="Times New Roman" w:hAnsi="Times New Roman"/>
          <w:b/>
          <w:bCs/>
          <w:sz w:val="24"/>
          <w:szCs w:val="24"/>
          <w:u w:val="single"/>
        </w:rPr>
        <w:t xml:space="preserve">Women </w:t>
      </w:r>
      <w:proofErr w:type="gramStart"/>
      <w:r w:rsidRPr="00986F6D">
        <w:rPr>
          <w:rFonts w:ascii="Times New Roman" w:eastAsia="Times New Roman" w:hAnsi="Times New Roman"/>
          <w:b/>
          <w:bCs/>
          <w:sz w:val="24"/>
          <w:szCs w:val="24"/>
          <w:u w:val="single"/>
        </w:rPr>
        <w:t>In</w:t>
      </w:r>
      <w:proofErr w:type="gramEnd"/>
      <w:r w:rsidRPr="00986F6D">
        <w:rPr>
          <w:rFonts w:ascii="Times New Roman" w:eastAsia="Times New Roman" w:hAnsi="Times New Roman"/>
          <w:b/>
          <w:bCs/>
          <w:sz w:val="24"/>
          <w:szCs w:val="24"/>
          <w:u w:val="single"/>
        </w:rPr>
        <w:t xml:space="preserve"> Need</w:t>
      </w:r>
      <w:r w:rsidRPr="00986F6D">
        <w:rPr>
          <w:rFonts w:ascii="Times New Roman" w:eastAsia="Times New Roman" w:hAnsi="Times New Roman"/>
          <w:sz w:val="24"/>
          <w:szCs w:val="24"/>
        </w:rPr>
        <w:t> - This scholarship is similar to Women In Transition except that is for a woman who is completing her sophomore year of academic pursuit, and it is awarded in the amount of $2,000 per year for two years.</w:t>
      </w:r>
    </w:p>
    <w:p w14:paraId="30315C68" w14:textId="77777777" w:rsidR="00A6352F" w:rsidRPr="00986F6D" w:rsidRDefault="00BA0FAF" w:rsidP="00A6352F">
      <w:pPr>
        <w:spacing w:before="100" w:beforeAutospacing="1" w:after="100" w:afterAutospacing="1" w:line="300" w:lineRule="atLeast"/>
        <w:rPr>
          <w:rFonts w:ascii="Times New Roman" w:eastAsia="Times New Roman" w:hAnsi="Times New Roman"/>
          <w:sz w:val="24"/>
          <w:szCs w:val="24"/>
        </w:rPr>
      </w:pPr>
      <w:hyperlink r:id="rId44" w:tgtFrame="_blank" w:history="1">
        <w:r w:rsidR="00A6352F" w:rsidRPr="00986F6D">
          <w:rPr>
            <w:rFonts w:ascii="Times New Roman" w:eastAsia="Times New Roman" w:hAnsi="Times New Roman"/>
            <w:b/>
            <w:bCs/>
            <w:sz w:val="24"/>
            <w:szCs w:val="24"/>
            <w:u w:val="single"/>
          </w:rPr>
          <w:t>Institute of Management Accountants</w:t>
        </w:r>
      </w:hyperlink>
      <w:r w:rsidR="00A6352F" w:rsidRPr="00986F6D">
        <w:rPr>
          <w:rFonts w:ascii="Times New Roman" w:eastAsia="Times New Roman" w:hAnsi="Times New Roman"/>
          <w:sz w:val="24"/>
          <w:szCs w:val="24"/>
        </w:rPr>
        <w:t xml:space="preserve"> - IMA is funding two one-year undergraduate scholarships in the amount of $2,000 each for women who are working toward a </w:t>
      </w:r>
      <w:proofErr w:type="spellStart"/>
      <w:proofErr w:type="gramStart"/>
      <w:r w:rsidR="00A6352F" w:rsidRPr="00986F6D">
        <w:rPr>
          <w:rFonts w:ascii="Times New Roman" w:eastAsia="Times New Roman" w:hAnsi="Times New Roman"/>
          <w:sz w:val="24"/>
          <w:szCs w:val="24"/>
        </w:rPr>
        <w:t>Bachelors</w:t>
      </w:r>
      <w:proofErr w:type="spellEnd"/>
      <w:r w:rsidR="00A6352F" w:rsidRPr="00986F6D">
        <w:rPr>
          <w:rFonts w:ascii="Times New Roman" w:eastAsia="Times New Roman" w:hAnsi="Times New Roman"/>
          <w:sz w:val="24"/>
          <w:szCs w:val="24"/>
        </w:rPr>
        <w:t xml:space="preserve"> degree in Accounting</w:t>
      </w:r>
      <w:proofErr w:type="gramEnd"/>
      <w:r w:rsidR="00A6352F" w:rsidRPr="00986F6D">
        <w:rPr>
          <w:rFonts w:ascii="Times New Roman" w:eastAsia="Times New Roman" w:hAnsi="Times New Roman"/>
          <w:sz w:val="24"/>
          <w:szCs w:val="24"/>
        </w:rPr>
        <w:t>. In addition to the cash award, scholarship recipients will receive a CMA Learning System kit, which includes two textbooks and access to the online Practice Tests (a $745 value), and a complimentary one-year student membership to the IMA.</w:t>
      </w:r>
    </w:p>
    <w:p w14:paraId="70B2C25E" w14:textId="77777777" w:rsidR="00A6352F" w:rsidRPr="00986F6D" w:rsidRDefault="00BA0FAF" w:rsidP="00A6352F">
      <w:pPr>
        <w:spacing w:before="100" w:beforeAutospacing="1" w:after="100" w:afterAutospacing="1" w:line="300" w:lineRule="atLeast"/>
        <w:rPr>
          <w:rFonts w:ascii="Times New Roman" w:eastAsia="Times New Roman" w:hAnsi="Times New Roman"/>
          <w:sz w:val="24"/>
          <w:szCs w:val="24"/>
        </w:rPr>
      </w:pPr>
      <w:hyperlink r:id="rId45" w:tgtFrame="_blank" w:history="1">
        <w:r w:rsidR="00A6352F" w:rsidRPr="00986F6D">
          <w:rPr>
            <w:rFonts w:ascii="Times New Roman" w:eastAsia="Times New Roman" w:hAnsi="Times New Roman"/>
            <w:b/>
            <w:bCs/>
            <w:sz w:val="24"/>
            <w:szCs w:val="24"/>
            <w:u w:val="single"/>
          </w:rPr>
          <w:t>Seattle Chapter ASWA- The Rhonda J.B. O’Leary Memorial Scholarship </w:t>
        </w:r>
      </w:hyperlink>
      <w:r w:rsidR="00A6352F" w:rsidRPr="00986F6D">
        <w:rPr>
          <w:rFonts w:ascii="Times New Roman" w:eastAsia="Times New Roman" w:hAnsi="Times New Roman"/>
          <w:sz w:val="24"/>
          <w:szCs w:val="24"/>
        </w:rPr>
        <w:t>- A one-year scholarship for an amount up to $2,000 will be awarded to an undergraduate or graduate student attending an accredited school within the State of Washington.</w:t>
      </w:r>
    </w:p>
    <w:p w14:paraId="14D78005" w14:textId="77777777" w:rsidR="00A6352F" w:rsidRPr="00986F6D" w:rsidRDefault="00A6352F" w:rsidP="00A6352F">
      <w:pPr>
        <w:spacing w:before="100" w:beforeAutospacing="1" w:after="100" w:afterAutospacing="1" w:line="300" w:lineRule="atLeast"/>
        <w:rPr>
          <w:rFonts w:ascii="Times New Roman" w:eastAsia="Times New Roman" w:hAnsi="Times New Roman"/>
          <w:sz w:val="24"/>
          <w:szCs w:val="24"/>
        </w:rPr>
      </w:pPr>
      <w:r w:rsidRPr="00986F6D">
        <w:rPr>
          <w:rFonts w:ascii="Times New Roman" w:eastAsia="Times New Roman" w:hAnsi="Times New Roman"/>
          <w:b/>
          <w:bCs/>
          <w:sz w:val="24"/>
          <w:szCs w:val="24"/>
          <w:u w:val="single"/>
        </w:rPr>
        <w:t>Michele L. McDonald Memorial </w:t>
      </w:r>
      <w:r w:rsidRPr="00986F6D">
        <w:rPr>
          <w:rFonts w:ascii="Times New Roman" w:eastAsia="Times New Roman" w:hAnsi="Times New Roman"/>
          <w:sz w:val="24"/>
          <w:szCs w:val="24"/>
        </w:rPr>
        <w:t>- An annual scholarship will be awarded in the amount of $1,000 with preference given to a woman returning to college from the work force or after raising children.</w:t>
      </w:r>
    </w:p>
    <w:p w14:paraId="2A56FAA3" w14:textId="77777777" w:rsidR="00A6352F" w:rsidRPr="00986F6D" w:rsidRDefault="00BA0FAF" w:rsidP="00A6352F">
      <w:pPr>
        <w:spacing w:before="100" w:beforeAutospacing="1" w:after="100" w:afterAutospacing="1" w:line="300" w:lineRule="atLeast"/>
        <w:rPr>
          <w:rFonts w:ascii="Times New Roman" w:eastAsia="Times New Roman" w:hAnsi="Times New Roman"/>
          <w:sz w:val="24"/>
          <w:szCs w:val="24"/>
        </w:rPr>
      </w:pPr>
      <w:hyperlink r:id="rId46" w:tgtFrame="_blank" w:history="1">
        <w:r w:rsidR="00A6352F" w:rsidRPr="00986F6D">
          <w:rPr>
            <w:rFonts w:ascii="Times New Roman" w:eastAsia="Times New Roman" w:hAnsi="Times New Roman"/>
            <w:b/>
            <w:bCs/>
            <w:sz w:val="24"/>
            <w:szCs w:val="24"/>
            <w:u w:val="single"/>
          </w:rPr>
          <w:t>Moss Adams Foundation</w:t>
        </w:r>
      </w:hyperlink>
      <w:r w:rsidR="00A6352F" w:rsidRPr="00986F6D">
        <w:rPr>
          <w:rFonts w:ascii="Times New Roman" w:eastAsia="Times New Roman" w:hAnsi="Times New Roman"/>
          <w:sz w:val="24"/>
          <w:szCs w:val="24"/>
        </w:rPr>
        <w:t xml:space="preserve"> - This annual scholarship in the amount of $1,000 is available to minority women, or women returning to school as current or re-entry juniors or seniors, or </w:t>
      </w:r>
      <w:r w:rsidR="00A6352F" w:rsidRPr="00986F6D">
        <w:rPr>
          <w:rFonts w:ascii="Times New Roman" w:eastAsia="Times New Roman" w:hAnsi="Times New Roman"/>
          <w:sz w:val="24"/>
          <w:szCs w:val="24"/>
        </w:rPr>
        <w:lastRenderedPageBreak/>
        <w:t>women pursuing their 5th year requirement through either general studies or within a graduate program.</w:t>
      </w:r>
    </w:p>
    <w:p w14:paraId="65DA093E" w14:textId="77777777" w:rsidR="00A6352F" w:rsidRPr="00986F6D" w:rsidRDefault="00BA0FAF" w:rsidP="00A6352F">
      <w:pPr>
        <w:spacing w:line="330" w:lineRule="atLeast"/>
        <w:jc w:val="center"/>
        <w:outlineLvl w:val="0"/>
        <w:rPr>
          <w:rFonts w:ascii="Times New Roman" w:eastAsia="Times New Roman" w:hAnsi="Times New Roman"/>
          <w:b/>
          <w:bCs/>
          <w:kern w:val="36"/>
          <w:sz w:val="24"/>
          <w:szCs w:val="24"/>
        </w:rPr>
      </w:pPr>
      <w:hyperlink r:id="rId47" w:tgtFrame="_blank" w:history="1">
        <w:r w:rsidR="00A6352F" w:rsidRPr="00986F6D">
          <w:rPr>
            <w:rFonts w:ascii="Times New Roman" w:eastAsia="Times New Roman" w:hAnsi="Times New Roman"/>
            <w:b/>
            <w:bCs/>
            <w:kern w:val="36"/>
            <w:sz w:val="24"/>
            <w:szCs w:val="24"/>
            <w:u w:val="single"/>
          </w:rPr>
          <w:t>GRADUATE</w:t>
        </w:r>
      </w:hyperlink>
    </w:p>
    <w:p w14:paraId="78A17B0B" w14:textId="77777777" w:rsidR="00A6352F" w:rsidRPr="00986F6D" w:rsidRDefault="00BA0FAF" w:rsidP="00A6352F">
      <w:pPr>
        <w:spacing w:before="100" w:beforeAutospacing="1" w:after="100" w:afterAutospacing="1" w:line="300" w:lineRule="atLeast"/>
        <w:rPr>
          <w:rFonts w:ascii="Times New Roman" w:eastAsia="Times New Roman" w:hAnsi="Times New Roman"/>
          <w:sz w:val="24"/>
          <w:szCs w:val="24"/>
        </w:rPr>
      </w:pPr>
      <w:hyperlink r:id="rId48" w:tgtFrame="_blank" w:history="1">
        <w:r w:rsidR="00A6352F" w:rsidRPr="00986F6D">
          <w:rPr>
            <w:rFonts w:ascii="Times New Roman" w:eastAsia="Times New Roman" w:hAnsi="Times New Roman"/>
            <w:b/>
            <w:bCs/>
            <w:sz w:val="24"/>
            <w:szCs w:val="24"/>
            <w:u w:val="single"/>
          </w:rPr>
          <w:t>Institute of Management Accounts</w:t>
        </w:r>
      </w:hyperlink>
      <w:r w:rsidR="00A6352F" w:rsidRPr="00986F6D">
        <w:rPr>
          <w:rFonts w:ascii="Times New Roman" w:eastAsia="Times New Roman" w:hAnsi="Times New Roman"/>
          <w:sz w:val="24"/>
          <w:szCs w:val="24"/>
        </w:rPr>
        <w:t> - IMA is funding a one-year scholarship in the amount of $1,000 to a student who is beginning her graduate studies. In addition to the cash award, the recipient will receive a CMA Learning System kit, which includes two textbooks and access to the online Practice Tests (a $745 value), and a complimentary one-year student membership to the IMA.</w:t>
      </w:r>
    </w:p>
    <w:p w14:paraId="65FA47EF" w14:textId="77777777" w:rsidR="00A6352F" w:rsidRPr="00986F6D" w:rsidRDefault="00BA0FAF" w:rsidP="00A6352F">
      <w:pPr>
        <w:spacing w:before="100" w:beforeAutospacing="1" w:after="100" w:afterAutospacing="1" w:line="300" w:lineRule="atLeast"/>
        <w:rPr>
          <w:rFonts w:ascii="Times New Roman" w:eastAsia="Times New Roman" w:hAnsi="Times New Roman"/>
          <w:sz w:val="24"/>
          <w:szCs w:val="24"/>
        </w:rPr>
      </w:pPr>
      <w:hyperlink r:id="rId49" w:tgtFrame="_blank" w:history="1">
        <w:r w:rsidR="00A6352F" w:rsidRPr="00986F6D">
          <w:rPr>
            <w:rFonts w:ascii="Times New Roman" w:eastAsia="Times New Roman" w:hAnsi="Times New Roman"/>
            <w:b/>
            <w:bCs/>
            <w:sz w:val="24"/>
            <w:szCs w:val="24"/>
            <w:u w:val="single"/>
          </w:rPr>
          <w:t>Seattle Chapter ASWA</w:t>
        </w:r>
      </w:hyperlink>
      <w:r w:rsidR="00A6352F" w:rsidRPr="00986F6D">
        <w:rPr>
          <w:rFonts w:ascii="Times New Roman" w:eastAsia="Times New Roman" w:hAnsi="Times New Roman"/>
          <w:sz w:val="24"/>
          <w:szCs w:val="24"/>
        </w:rPr>
        <w:t> - A one-year scholarship for an amount up to $2,000 will be awarded to an undergraduate or graduate student attending an accredited school within the State of Washington.</w:t>
      </w:r>
    </w:p>
    <w:p w14:paraId="4DA68E3D" w14:textId="77777777" w:rsidR="00A6352F" w:rsidRPr="00986F6D" w:rsidRDefault="00BA0FAF" w:rsidP="00A6352F">
      <w:pPr>
        <w:spacing w:before="100" w:beforeAutospacing="1" w:after="100" w:afterAutospacing="1" w:line="300" w:lineRule="atLeast"/>
        <w:rPr>
          <w:rFonts w:ascii="Times New Roman" w:eastAsia="Times New Roman" w:hAnsi="Times New Roman"/>
          <w:sz w:val="24"/>
          <w:szCs w:val="24"/>
        </w:rPr>
      </w:pPr>
      <w:hyperlink r:id="rId50" w:history="1">
        <w:r w:rsidR="00A6352F" w:rsidRPr="00986F6D">
          <w:rPr>
            <w:rFonts w:ascii="Times New Roman" w:eastAsia="Times New Roman" w:hAnsi="Times New Roman"/>
            <w:b/>
            <w:bCs/>
            <w:sz w:val="24"/>
            <w:szCs w:val="24"/>
            <w:u w:val="single"/>
          </w:rPr>
          <w:t>Moss Adams Foundation</w:t>
        </w:r>
      </w:hyperlink>
      <w:r w:rsidR="00A6352F" w:rsidRPr="00986F6D">
        <w:rPr>
          <w:rFonts w:ascii="Times New Roman" w:eastAsia="Times New Roman" w:hAnsi="Times New Roman"/>
          <w:sz w:val="24"/>
          <w:szCs w:val="24"/>
        </w:rPr>
        <w:t> - This annual scholarship in the amount of $1,000 is available to minority women, or women returning to school as current or re-entry juniors or seniors, or women pursuing their 5th year requirement through either general studies or within a graduate program.</w:t>
      </w:r>
    </w:p>
    <w:p w14:paraId="09ABA204" w14:textId="77777777" w:rsidR="00A6352F" w:rsidRPr="00986F6D" w:rsidRDefault="00BA0FAF" w:rsidP="00A6352F">
      <w:pPr>
        <w:spacing w:line="330" w:lineRule="atLeast"/>
        <w:jc w:val="center"/>
        <w:outlineLvl w:val="0"/>
        <w:rPr>
          <w:rFonts w:ascii="Times New Roman" w:eastAsia="Times New Roman" w:hAnsi="Times New Roman"/>
          <w:b/>
          <w:bCs/>
          <w:kern w:val="36"/>
          <w:sz w:val="24"/>
          <w:szCs w:val="24"/>
        </w:rPr>
      </w:pPr>
      <w:hyperlink r:id="rId51" w:history="1">
        <w:r w:rsidR="00A6352F" w:rsidRPr="00986F6D">
          <w:rPr>
            <w:rFonts w:ascii="Times New Roman" w:eastAsia="Times New Roman" w:hAnsi="Times New Roman"/>
            <w:b/>
            <w:bCs/>
            <w:kern w:val="36"/>
            <w:sz w:val="24"/>
            <w:szCs w:val="24"/>
            <w:u w:val="single"/>
          </w:rPr>
          <w:t>POSTGRADUATE</w:t>
        </w:r>
      </w:hyperlink>
    </w:p>
    <w:p w14:paraId="18731D7E" w14:textId="77777777" w:rsidR="00A6352F" w:rsidRPr="00986F6D" w:rsidRDefault="00A6352F" w:rsidP="00A6352F">
      <w:pPr>
        <w:spacing w:before="100" w:beforeAutospacing="1" w:after="100" w:afterAutospacing="1" w:line="300" w:lineRule="atLeast"/>
        <w:rPr>
          <w:rFonts w:ascii="Times New Roman" w:eastAsia="Times New Roman" w:hAnsi="Times New Roman"/>
          <w:sz w:val="24"/>
          <w:szCs w:val="24"/>
        </w:rPr>
      </w:pPr>
      <w:r w:rsidRPr="00986F6D">
        <w:rPr>
          <w:rFonts w:ascii="Times New Roman" w:eastAsia="Times New Roman" w:hAnsi="Times New Roman"/>
          <w:b/>
          <w:bCs/>
          <w:sz w:val="24"/>
          <w:szCs w:val="24"/>
          <w:u w:val="single"/>
        </w:rPr>
        <w:t>Laurels Fund</w:t>
      </w:r>
      <w:r w:rsidRPr="00986F6D">
        <w:rPr>
          <w:rFonts w:ascii="Times New Roman" w:eastAsia="Times New Roman" w:hAnsi="Times New Roman"/>
          <w:sz w:val="24"/>
          <w:szCs w:val="24"/>
        </w:rPr>
        <w:t> - This Fund provides one-year scholarships, ranging from $1,000 to $5,000 each, for women who are pursuing a Ph.D. degree in Accounting.</w:t>
      </w:r>
    </w:p>
    <w:p w14:paraId="133F1A6E" w14:textId="77777777" w:rsidR="00A6352F" w:rsidRPr="001114F1" w:rsidRDefault="00A6352F" w:rsidP="00A6352F">
      <w:pPr>
        <w:shd w:val="clear" w:color="auto" w:fill="FFFFFF"/>
        <w:rPr>
          <w:rFonts w:ascii="Times New Roman" w:eastAsia="Times New Roman" w:hAnsi="Times New Roman"/>
          <w:b/>
          <w:bCs/>
          <w:sz w:val="28"/>
          <w:szCs w:val="20"/>
          <w:u w:val="single"/>
        </w:rPr>
      </w:pPr>
      <w:r w:rsidRPr="00986F6D">
        <w:rPr>
          <w:rFonts w:ascii="Times New Roman" w:eastAsia="Times New Roman" w:hAnsi="Times New Roman"/>
          <w:sz w:val="24"/>
          <w:szCs w:val="24"/>
        </w:rPr>
        <w:t>---------------------------------------------------------------------------------------------------------------------</w:t>
      </w:r>
      <w:r w:rsidRPr="00986F6D">
        <w:rPr>
          <w:rFonts w:ascii="Times New Roman" w:eastAsia="Times New Roman" w:hAnsi="Times New Roman"/>
          <w:b/>
          <w:bCs/>
          <w:sz w:val="28"/>
          <w:szCs w:val="20"/>
          <w:u w:val="single"/>
        </w:rPr>
        <w:t xml:space="preserve"> VSCPA Educational Foundation Scholarships</w:t>
      </w:r>
    </w:p>
    <w:p w14:paraId="76E5B584" w14:textId="77777777" w:rsidR="00A6352F" w:rsidRDefault="00BA0FAF" w:rsidP="00A6352F">
      <w:pPr>
        <w:shd w:val="clear" w:color="auto" w:fill="FFFFFF"/>
        <w:rPr>
          <w:rFonts w:ascii="Times New Roman" w:eastAsia="Times New Roman" w:hAnsi="Times New Roman"/>
          <w:sz w:val="24"/>
          <w:szCs w:val="24"/>
        </w:rPr>
      </w:pPr>
      <w:hyperlink r:id="rId52" w:history="1">
        <w:r w:rsidR="00A6352F" w:rsidRPr="001814AC">
          <w:rPr>
            <w:rStyle w:val="Hyperlink"/>
            <w:rFonts w:ascii="Times New Roman" w:eastAsia="Times New Roman" w:hAnsi="Times New Roman"/>
            <w:sz w:val="24"/>
            <w:szCs w:val="24"/>
          </w:rPr>
          <w:t>www.vscp</w:t>
        </w:r>
        <w:r w:rsidR="00A6352F" w:rsidRPr="001814AC">
          <w:rPr>
            <w:rStyle w:val="Hyperlink"/>
            <w:rFonts w:ascii="Times New Roman" w:eastAsia="Times New Roman" w:hAnsi="Times New Roman"/>
            <w:sz w:val="24"/>
            <w:szCs w:val="24"/>
          </w:rPr>
          <w:t>a.com/scholarships</w:t>
        </w:r>
      </w:hyperlink>
    </w:p>
    <w:p w14:paraId="4C96D8A9" w14:textId="77777777" w:rsidR="00A6352F" w:rsidRPr="00986F6D" w:rsidRDefault="00A6352F" w:rsidP="00A6352F">
      <w:pPr>
        <w:shd w:val="clear" w:color="auto" w:fill="FFFFFF"/>
        <w:spacing w:after="270" w:line="255" w:lineRule="atLeast"/>
        <w:rPr>
          <w:rFonts w:ascii="Times New Roman" w:eastAsia="Times New Roman" w:hAnsi="Times New Roman"/>
          <w:sz w:val="24"/>
          <w:szCs w:val="24"/>
        </w:rPr>
      </w:pPr>
      <w:r w:rsidRPr="00B374C9">
        <w:rPr>
          <w:rFonts w:ascii="Times New Roman" w:eastAsia="Times New Roman" w:hAnsi="Times New Roman"/>
          <w:sz w:val="24"/>
          <w:szCs w:val="24"/>
        </w:rPr>
        <w:t>Scholarships for the academic y</w:t>
      </w:r>
      <w:r>
        <w:rPr>
          <w:rFonts w:ascii="Times New Roman" w:eastAsia="Times New Roman" w:hAnsi="Times New Roman"/>
          <w:sz w:val="24"/>
          <w:szCs w:val="24"/>
        </w:rPr>
        <w:t>ear range from $1,000 to $</w:t>
      </w:r>
      <w:proofErr w:type="gramStart"/>
      <w:r>
        <w:rPr>
          <w:rFonts w:ascii="Times New Roman" w:eastAsia="Times New Roman" w:hAnsi="Times New Roman"/>
          <w:sz w:val="24"/>
          <w:szCs w:val="24"/>
        </w:rPr>
        <w:t>5,000</w:t>
      </w:r>
      <w:r w:rsidRPr="00B374C9">
        <w:rPr>
          <w:rFonts w:ascii="Times New Roman" w:eastAsia="Times New Roman" w:hAnsi="Times New Roman"/>
          <w:sz w:val="24"/>
          <w:szCs w:val="24"/>
        </w:rPr>
        <w:t>.</w:t>
      </w:r>
      <w:r w:rsidRPr="00986F6D">
        <w:rPr>
          <w:rFonts w:ascii="Times New Roman" w:eastAsia="Times New Roman" w:hAnsi="Times New Roman"/>
          <w:sz w:val="24"/>
          <w:szCs w:val="24"/>
        </w:rPr>
        <w:t>Our</w:t>
      </w:r>
      <w:proofErr w:type="gramEnd"/>
      <w:r w:rsidRPr="00986F6D">
        <w:rPr>
          <w:rFonts w:ascii="Times New Roman" w:eastAsia="Times New Roman" w:hAnsi="Times New Roman"/>
          <w:sz w:val="24"/>
          <w:szCs w:val="24"/>
        </w:rPr>
        <w:t xml:space="preserve"> online application makes it easy to create your account, upload your résumé and transcript and solicit professor recommendations. Visit </w:t>
      </w:r>
      <w:hyperlink r:id="rId53" w:history="1">
        <w:r w:rsidRPr="00986F6D">
          <w:rPr>
            <w:rFonts w:ascii="Times New Roman" w:eastAsia="Times New Roman" w:hAnsi="Times New Roman"/>
            <w:sz w:val="24"/>
            <w:szCs w:val="24"/>
          </w:rPr>
          <w:t>www.vscpa.com/Scholarships</w:t>
        </w:r>
      </w:hyperlink>
      <w:r w:rsidRPr="00986F6D">
        <w:rPr>
          <w:rFonts w:ascii="Times New Roman" w:eastAsia="Times New Roman" w:hAnsi="Times New Roman"/>
          <w:sz w:val="24"/>
          <w:szCs w:val="24"/>
        </w:rPr>
        <w:t> to create your account and apply. For more information contact Tracey Zink at </w:t>
      </w:r>
      <w:hyperlink r:id="rId54" w:history="1">
        <w:r w:rsidRPr="00986F6D">
          <w:rPr>
            <w:rFonts w:ascii="Times New Roman" w:eastAsia="Times New Roman" w:hAnsi="Times New Roman"/>
            <w:sz w:val="24"/>
            <w:szCs w:val="24"/>
          </w:rPr>
          <w:t>tzink@vscpa.com</w:t>
        </w:r>
      </w:hyperlink>
      <w:r w:rsidRPr="00986F6D">
        <w:rPr>
          <w:rFonts w:ascii="Times New Roman" w:eastAsia="Times New Roman" w:hAnsi="Times New Roman"/>
          <w:sz w:val="24"/>
          <w:szCs w:val="24"/>
        </w:rPr>
        <w:t> or (804) 612-9427.</w:t>
      </w:r>
    </w:p>
    <w:p w14:paraId="520298DF" w14:textId="77777777" w:rsidR="00A6352F" w:rsidRPr="00986F6D" w:rsidRDefault="00A6352F" w:rsidP="00A6352F">
      <w:pPr>
        <w:shd w:val="clear" w:color="auto" w:fill="FFFFFF"/>
        <w:spacing w:after="270" w:line="255" w:lineRule="atLeast"/>
        <w:rPr>
          <w:rFonts w:ascii="Times New Roman" w:eastAsia="Times New Roman" w:hAnsi="Times New Roman"/>
          <w:sz w:val="24"/>
          <w:szCs w:val="24"/>
        </w:rPr>
      </w:pPr>
      <w:r w:rsidRPr="00986F6D">
        <w:rPr>
          <w:rFonts w:ascii="Times New Roman" w:eastAsia="Times New Roman" w:hAnsi="Times New Roman"/>
          <w:sz w:val="24"/>
          <w:szCs w:val="24"/>
        </w:rPr>
        <w:t>All applicants must be:</w:t>
      </w:r>
    </w:p>
    <w:p w14:paraId="48AF75CF" w14:textId="77777777" w:rsidR="00A6352F" w:rsidRPr="00986F6D" w:rsidRDefault="00A6352F" w:rsidP="00A6352F">
      <w:pPr>
        <w:numPr>
          <w:ilvl w:val="0"/>
          <w:numId w:val="18"/>
        </w:numPr>
        <w:shd w:val="clear" w:color="auto" w:fill="FFFFFF"/>
        <w:spacing w:before="100" w:beforeAutospacing="1" w:after="100" w:afterAutospacing="1" w:line="255" w:lineRule="atLeast"/>
        <w:rPr>
          <w:rFonts w:ascii="Times New Roman" w:eastAsia="Times New Roman" w:hAnsi="Times New Roman"/>
          <w:sz w:val="24"/>
          <w:szCs w:val="24"/>
        </w:rPr>
      </w:pPr>
      <w:r w:rsidRPr="00986F6D">
        <w:rPr>
          <w:rFonts w:ascii="Times New Roman" w:eastAsia="Times New Roman" w:hAnsi="Times New Roman"/>
          <w:sz w:val="24"/>
          <w:szCs w:val="24"/>
        </w:rPr>
        <w:t>A U.S. citizen</w:t>
      </w:r>
    </w:p>
    <w:p w14:paraId="0E475507" w14:textId="77777777" w:rsidR="00A6352F" w:rsidRPr="00986F6D" w:rsidRDefault="00A6352F" w:rsidP="00A6352F">
      <w:pPr>
        <w:numPr>
          <w:ilvl w:val="0"/>
          <w:numId w:val="18"/>
        </w:numPr>
        <w:shd w:val="clear" w:color="auto" w:fill="FFFFFF"/>
        <w:spacing w:before="100" w:beforeAutospacing="1" w:after="100" w:afterAutospacing="1" w:line="255" w:lineRule="atLeast"/>
        <w:rPr>
          <w:rFonts w:ascii="Times New Roman" w:eastAsia="Times New Roman" w:hAnsi="Times New Roman"/>
          <w:sz w:val="24"/>
          <w:szCs w:val="24"/>
        </w:rPr>
      </w:pPr>
      <w:r w:rsidRPr="00986F6D">
        <w:rPr>
          <w:rFonts w:ascii="Times New Roman" w:eastAsia="Times New Roman" w:hAnsi="Times New Roman"/>
          <w:sz w:val="24"/>
          <w:szCs w:val="24"/>
        </w:rPr>
        <w:t>Currently enrolled in an accredited Virginia college or university with the intent to pursue a degree in accounting</w:t>
      </w:r>
    </w:p>
    <w:p w14:paraId="6195A450" w14:textId="77777777" w:rsidR="00A6352F" w:rsidRPr="00986F6D" w:rsidRDefault="00A6352F" w:rsidP="00A6352F">
      <w:pPr>
        <w:shd w:val="clear" w:color="auto" w:fill="FFFFFF"/>
        <w:spacing w:after="270" w:line="255" w:lineRule="atLeast"/>
        <w:rPr>
          <w:rFonts w:ascii="Times New Roman" w:eastAsia="Times New Roman" w:hAnsi="Times New Roman"/>
          <w:sz w:val="24"/>
          <w:szCs w:val="24"/>
        </w:rPr>
      </w:pPr>
      <w:r w:rsidRPr="00986F6D">
        <w:rPr>
          <w:rFonts w:ascii="Times New Roman" w:eastAsia="Times New Roman" w:hAnsi="Times New Roman"/>
          <w:sz w:val="24"/>
          <w:szCs w:val="24"/>
        </w:rPr>
        <w:t xml:space="preserve">Below is a listing of all scholarships. </w:t>
      </w:r>
    </w:p>
    <w:p w14:paraId="44CD88CC"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VSCPA Minority</w:t>
      </w:r>
    </w:p>
    <w:p w14:paraId="1C05DDFE"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VSCPA Undergraduate</w:t>
      </w:r>
    </w:p>
    <w:p w14:paraId="2822119F"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lastRenderedPageBreak/>
        <w:t>VSCPA Graduate</w:t>
      </w:r>
    </w:p>
    <w:p w14:paraId="3E0ACB04"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VSCPA Ph.D.</w:t>
      </w:r>
    </w:p>
    <w:p w14:paraId="3F1B3284"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VSCPA Past Presidents/Chair </w:t>
      </w:r>
    </w:p>
    <w:p w14:paraId="116DD888"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CST Group </w:t>
      </w:r>
    </w:p>
    <w:p w14:paraId="3E18A66F"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Dixon Hughes Goodman</w:t>
      </w:r>
    </w:p>
    <w:p w14:paraId="52B5BFAC"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H. Burton Bates Jr. </w:t>
      </w:r>
    </w:p>
    <w:p w14:paraId="2187110A"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Kearney &amp; Company</w:t>
      </w:r>
    </w:p>
    <w:p w14:paraId="55A56128"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Michael E. Mares</w:t>
      </w:r>
    </w:p>
    <w:p w14:paraId="448D2208"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Murray, Jonson, White &amp; Associates</w:t>
      </w:r>
    </w:p>
    <w:p w14:paraId="755F7953"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Thomas M. Berry Jr. </w:t>
      </w:r>
    </w:p>
    <w:p w14:paraId="6ABE5EFC"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proofErr w:type="spellStart"/>
      <w:r w:rsidRPr="004C7686">
        <w:rPr>
          <w:rFonts w:ascii="Times New Roman" w:eastAsia="Times New Roman" w:hAnsi="Times New Roman"/>
          <w:sz w:val="24"/>
          <w:szCs w:val="24"/>
          <w:u w:val="single"/>
        </w:rPr>
        <w:t>Verus</w:t>
      </w:r>
      <w:proofErr w:type="spellEnd"/>
      <w:r w:rsidRPr="004C7686">
        <w:rPr>
          <w:rFonts w:ascii="Times New Roman" w:eastAsia="Times New Roman" w:hAnsi="Times New Roman"/>
          <w:sz w:val="24"/>
          <w:szCs w:val="24"/>
          <w:u w:val="single"/>
        </w:rPr>
        <w:t xml:space="preserve"> Financial Partners</w:t>
      </w:r>
    </w:p>
    <w:p w14:paraId="244ED0E0"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 xml:space="preserve">Virginia Tech Doctoral Scholarship </w:t>
      </w:r>
    </w:p>
    <w:p w14:paraId="7EAFE75B" w14:textId="77777777" w:rsidR="00A6352F" w:rsidRPr="004C7686" w:rsidRDefault="00A6352F" w:rsidP="00A6352F">
      <w:pPr>
        <w:numPr>
          <w:ilvl w:val="0"/>
          <w:numId w:val="19"/>
        </w:numPr>
        <w:shd w:val="clear" w:color="auto" w:fill="FFFFFF"/>
        <w:spacing w:before="100" w:beforeAutospacing="1" w:after="100" w:afterAutospacing="1" w:line="255" w:lineRule="atLeast"/>
        <w:rPr>
          <w:rFonts w:ascii="Times New Roman" w:eastAsia="Times New Roman" w:hAnsi="Times New Roman"/>
          <w:sz w:val="24"/>
          <w:szCs w:val="24"/>
          <w:u w:val="single"/>
        </w:rPr>
      </w:pPr>
      <w:r w:rsidRPr="004C7686">
        <w:rPr>
          <w:rFonts w:ascii="Times New Roman" w:eastAsia="Times New Roman" w:hAnsi="Times New Roman"/>
          <w:sz w:val="24"/>
          <w:szCs w:val="24"/>
          <w:u w:val="single"/>
        </w:rPr>
        <w:t xml:space="preserve">Wall, Einhorn &amp; </w:t>
      </w:r>
      <w:proofErr w:type="spellStart"/>
      <w:r w:rsidRPr="004C7686">
        <w:rPr>
          <w:rFonts w:ascii="Times New Roman" w:eastAsia="Times New Roman" w:hAnsi="Times New Roman"/>
          <w:sz w:val="24"/>
          <w:szCs w:val="24"/>
          <w:u w:val="single"/>
        </w:rPr>
        <w:t>Chernitzer</w:t>
      </w:r>
      <w:proofErr w:type="spellEnd"/>
      <w:r w:rsidRPr="004C7686">
        <w:rPr>
          <w:rFonts w:ascii="Times New Roman" w:eastAsia="Times New Roman" w:hAnsi="Times New Roman"/>
          <w:sz w:val="24"/>
          <w:szCs w:val="24"/>
          <w:u w:val="single"/>
        </w:rPr>
        <w:t xml:space="preserve"> </w:t>
      </w:r>
    </w:p>
    <w:p w14:paraId="1553FEB7" w14:textId="77777777" w:rsidR="00032543" w:rsidRPr="00032543" w:rsidRDefault="00A6352F" w:rsidP="00032543">
      <w:pPr>
        <w:numPr>
          <w:ilvl w:val="0"/>
          <w:numId w:val="19"/>
        </w:numPr>
        <w:shd w:val="clear" w:color="auto" w:fill="FFFFFF"/>
        <w:spacing w:before="100" w:beforeAutospacing="1" w:after="100" w:afterAutospacing="1" w:line="255" w:lineRule="atLeast"/>
        <w:rPr>
          <w:rFonts w:ascii="Times New Roman" w:eastAsiaTheme="minorEastAsia" w:hAnsi="Times New Roman"/>
          <w:sz w:val="36"/>
          <w:szCs w:val="28"/>
          <w:u w:val="single"/>
        </w:rPr>
      </w:pPr>
      <w:proofErr w:type="spellStart"/>
      <w:r w:rsidRPr="004C7686">
        <w:rPr>
          <w:rFonts w:ascii="Times New Roman" w:eastAsia="Times New Roman" w:hAnsi="Times New Roman"/>
          <w:sz w:val="24"/>
          <w:szCs w:val="24"/>
          <w:u w:val="single"/>
        </w:rPr>
        <w:t>Yount</w:t>
      </w:r>
      <w:proofErr w:type="spellEnd"/>
      <w:r w:rsidRPr="004C7686">
        <w:rPr>
          <w:rFonts w:ascii="Times New Roman" w:eastAsia="Times New Roman" w:hAnsi="Times New Roman"/>
          <w:sz w:val="24"/>
          <w:szCs w:val="24"/>
          <w:u w:val="single"/>
        </w:rPr>
        <w:t>, Hyde &amp; Barbour</w:t>
      </w:r>
    </w:p>
    <w:p w14:paraId="0438F5D1" w14:textId="2E3A802D" w:rsidR="00A6352F" w:rsidRPr="001E6E0A" w:rsidRDefault="00A6352F" w:rsidP="00032543">
      <w:pPr>
        <w:shd w:val="clear" w:color="auto" w:fill="FFFFFF"/>
        <w:spacing w:before="100" w:beforeAutospacing="1" w:after="100" w:afterAutospacing="1" w:line="255" w:lineRule="atLeast"/>
        <w:rPr>
          <w:rFonts w:ascii="Times New Roman" w:eastAsiaTheme="minorEastAsia" w:hAnsi="Times New Roman"/>
          <w:sz w:val="36"/>
          <w:szCs w:val="28"/>
          <w:u w:val="single"/>
        </w:rPr>
      </w:pPr>
      <w:r w:rsidRPr="00986F6D">
        <w:rPr>
          <w:rFonts w:ascii="Times New Roman" w:eastAsia="Times New Roman" w:hAnsi="Times New Roman"/>
          <w:sz w:val="24"/>
          <w:szCs w:val="20"/>
        </w:rPr>
        <w:t>---------------------------------------------------------------------------------------------------------------------</w:t>
      </w:r>
      <w:r w:rsidRPr="000A3E0A">
        <w:rPr>
          <w:rFonts w:ascii="Times New Roman" w:hAnsi="Times New Roman"/>
          <w:b/>
          <w:color w:val="000000"/>
          <w:sz w:val="28"/>
          <w:szCs w:val="28"/>
          <w:u w:val="single"/>
        </w:rPr>
        <w:t>National Society of Accountants</w:t>
      </w:r>
    </w:p>
    <w:p w14:paraId="183B00B6" w14:textId="77777777" w:rsidR="00A6352F" w:rsidRDefault="00BA0FAF" w:rsidP="00A6352F">
      <w:pPr>
        <w:autoSpaceDE w:val="0"/>
        <w:autoSpaceDN w:val="0"/>
        <w:adjustRightInd w:val="0"/>
        <w:rPr>
          <w:rFonts w:ascii="Times New Roman" w:hAnsi="Times New Roman"/>
          <w:color w:val="FF0000"/>
          <w:sz w:val="24"/>
          <w:szCs w:val="24"/>
        </w:rPr>
      </w:pPr>
      <w:hyperlink r:id="rId55" w:history="1">
        <w:r w:rsidR="00A6352F" w:rsidRPr="00BC7FC6">
          <w:rPr>
            <w:rStyle w:val="Hyperlink"/>
            <w:rFonts w:ascii="Times New Roman" w:hAnsi="Times New Roman"/>
            <w:sz w:val="24"/>
            <w:szCs w:val="24"/>
          </w:rPr>
          <w:t>http://www.n</w:t>
        </w:r>
        <w:r w:rsidR="00A6352F" w:rsidRPr="00BC7FC6">
          <w:rPr>
            <w:rStyle w:val="Hyperlink"/>
            <w:rFonts w:ascii="Times New Roman" w:hAnsi="Times New Roman"/>
            <w:sz w:val="24"/>
            <w:szCs w:val="24"/>
          </w:rPr>
          <w:t>sacct.org/about/nsa-scholarship-foundation</w:t>
        </w:r>
      </w:hyperlink>
    </w:p>
    <w:p w14:paraId="7CD82F0D" w14:textId="77777777" w:rsidR="00A6352F" w:rsidRDefault="00A6352F" w:rsidP="00A6352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Applicants to the National Society of Accountants Scholarship Program must:</w:t>
      </w:r>
    </w:p>
    <w:p w14:paraId="0C920434" w14:textId="77777777" w:rsidR="00A6352F" w:rsidRDefault="00A6352F" w:rsidP="00A6352F">
      <w:pPr>
        <w:autoSpaceDE w:val="0"/>
        <w:autoSpaceDN w:val="0"/>
        <w:adjustRightInd w:val="0"/>
        <w:rPr>
          <w:rFonts w:ascii="Times New Roman" w:hAnsi="Times New Roman"/>
          <w:color w:val="000000"/>
          <w:sz w:val="24"/>
          <w:szCs w:val="24"/>
        </w:rPr>
      </w:pPr>
      <w:r w:rsidRPr="00346083">
        <w:rPr>
          <w:rFonts w:ascii="Times New Roman" w:hAnsi="Times New Roman"/>
          <w:color w:val="000000"/>
          <w:sz w:val="24"/>
          <w:szCs w:val="24"/>
        </w:rPr>
        <w:t>1.</w:t>
      </w:r>
      <w:r>
        <w:rPr>
          <w:rFonts w:ascii="SymbolMT" w:hAnsi="SymbolMT" w:cs="SymbolMT"/>
          <w:color w:val="000000"/>
        </w:rPr>
        <w:t xml:space="preserve"> </w:t>
      </w:r>
      <w:r>
        <w:rPr>
          <w:rFonts w:ascii="Times New Roman" w:hAnsi="Times New Roman"/>
          <w:color w:val="000000"/>
          <w:sz w:val="24"/>
          <w:szCs w:val="24"/>
        </w:rPr>
        <w:t xml:space="preserve">Be </w:t>
      </w:r>
      <w:r w:rsidRPr="00010AAD">
        <w:rPr>
          <w:rFonts w:ascii="Times New Roman" w:hAnsi="Times New Roman"/>
          <w:bCs/>
          <w:sz w:val="24"/>
          <w:szCs w:val="24"/>
        </w:rPr>
        <w:t>undergraduates</w:t>
      </w:r>
      <w:r>
        <w:rPr>
          <w:rFonts w:ascii="Times New Roman" w:hAnsi="Times New Roman"/>
          <w:color w:val="000000"/>
          <w:sz w:val="24"/>
          <w:szCs w:val="24"/>
        </w:rPr>
        <w:t xml:space="preserve">, enrolled part-time or full-time in an accredited two-year or </w:t>
      </w:r>
      <w:proofErr w:type="gramStart"/>
      <w:r>
        <w:rPr>
          <w:rFonts w:ascii="Times New Roman" w:hAnsi="Times New Roman"/>
          <w:color w:val="000000"/>
          <w:sz w:val="24"/>
          <w:szCs w:val="24"/>
        </w:rPr>
        <w:t>four year</w:t>
      </w:r>
      <w:proofErr w:type="gramEnd"/>
      <w:r>
        <w:rPr>
          <w:rFonts w:ascii="Times New Roman" w:hAnsi="Times New Roman"/>
          <w:color w:val="000000"/>
          <w:sz w:val="24"/>
          <w:szCs w:val="24"/>
        </w:rPr>
        <w:t xml:space="preserve"> college or university in the United States - majoring in accounting.</w:t>
      </w:r>
    </w:p>
    <w:p w14:paraId="58B809BE" w14:textId="77777777" w:rsidR="00A6352F" w:rsidRDefault="00A6352F" w:rsidP="00A6352F">
      <w:pPr>
        <w:autoSpaceDE w:val="0"/>
        <w:autoSpaceDN w:val="0"/>
        <w:adjustRightInd w:val="0"/>
        <w:rPr>
          <w:rFonts w:ascii="Times New Roman" w:hAnsi="Times New Roman"/>
          <w:color w:val="000000"/>
          <w:sz w:val="24"/>
          <w:szCs w:val="24"/>
        </w:rPr>
      </w:pPr>
      <w:r w:rsidRPr="00346083">
        <w:rPr>
          <w:rFonts w:ascii="Times New Roman" w:hAnsi="Times New Roman"/>
          <w:color w:val="000000"/>
          <w:sz w:val="24"/>
          <w:szCs w:val="24"/>
        </w:rPr>
        <w:t>2.</w:t>
      </w:r>
      <w:r>
        <w:rPr>
          <w:rFonts w:ascii="Times New Roman" w:hAnsi="Times New Roman"/>
          <w:color w:val="000000"/>
        </w:rPr>
        <w:t xml:space="preserve">  </w:t>
      </w:r>
      <w:r>
        <w:rPr>
          <w:rFonts w:ascii="Times New Roman" w:hAnsi="Times New Roman"/>
          <w:color w:val="000000"/>
          <w:sz w:val="24"/>
          <w:szCs w:val="24"/>
        </w:rPr>
        <w:t>Students in an accredited two-year college may apply during their first year or during their second year if transferring to a four-year institution, provided they are committed to a major in accounting throughout the remainder of their college career</w:t>
      </w:r>
    </w:p>
    <w:p w14:paraId="275AA979" w14:textId="77777777" w:rsidR="00A6352F" w:rsidRDefault="00A6352F" w:rsidP="00A6352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OR</w:t>
      </w:r>
    </w:p>
    <w:p w14:paraId="5C244C90" w14:textId="77777777" w:rsidR="00A6352F" w:rsidRDefault="00A6352F" w:rsidP="00A6352F">
      <w:pPr>
        <w:autoSpaceDE w:val="0"/>
        <w:autoSpaceDN w:val="0"/>
        <w:adjustRightInd w:val="0"/>
        <w:rPr>
          <w:rFonts w:ascii="Times New Roman" w:hAnsi="Times New Roman"/>
          <w:color w:val="000000"/>
          <w:sz w:val="24"/>
          <w:szCs w:val="24"/>
        </w:rPr>
      </w:pPr>
    </w:p>
    <w:p w14:paraId="779A26B2" w14:textId="77777777" w:rsidR="00A6352F" w:rsidRDefault="00A6352F" w:rsidP="00A6352F">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Students in an accredited four-year college may apply for a scholarship for their second, third, or fourth year of studies, provided they are committed to a major in accounting throughout the remainder of their college career.</w:t>
      </w:r>
    </w:p>
    <w:p w14:paraId="6FCB7A90" w14:textId="77777777" w:rsidR="00A03E18" w:rsidRDefault="00A03E18" w:rsidP="00A6352F">
      <w:pPr>
        <w:autoSpaceDE w:val="0"/>
        <w:autoSpaceDN w:val="0"/>
        <w:adjustRightInd w:val="0"/>
        <w:rPr>
          <w:rFonts w:ascii="Times New Roman" w:hAnsi="Times New Roman"/>
          <w:color w:val="000000"/>
          <w:sz w:val="24"/>
          <w:szCs w:val="24"/>
        </w:rPr>
      </w:pPr>
    </w:p>
    <w:p w14:paraId="6C29E8E9" w14:textId="77777777" w:rsidR="00A6352F" w:rsidRPr="00346083" w:rsidRDefault="00A6352F" w:rsidP="00A6352F">
      <w:pPr>
        <w:autoSpaceDE w:val="0"/>
        <w:autoSpaceDN w:val="0"/>
        <w:adjustRightInd w:val="0"/>
        <w:rPr>
          <w:rFonts w:ascii="Times New Roman" w:hAnsi="Times New Roman"/>
          <w:color w:val="000000"/>
          <w:sz w:val="24"/>
          <w:szCs w:val="24"/>
        </w:rPr>
      </w:pPr>
      <w:r w:rsidRPr="00346083">
        <w:rPr>
          <w:rFonts w:ascii="Times New Roman" w:hAnsi="Times New Roman"/>
          <w:color w:val="000000"/>
          <w:sz w:val="24"/>
          <w:szCs w:val="24"/>
        </w:rPr>
        <w:t>3.</w:t>
      </w:r>
      <w:r w:rsidRPr="00346083">
        <w:rPr>
          <w:rFonts w:ascii="SymbolMT" w:hAnsi="SymbolMT" w:cs="SymbolMT"/>
          <w:color w:val="000000"/>
        </w:rPr>
        <w:t xml:space="preserve"> </w:t>
      </w:r>
      <w:r w:rsidRPr="00346083">
        <w:rPr>
          <w:rFonts w:ascii="Times New Roman" w:hAnsi="Times New Roman"/>
          <w:color w:val="000000"/>
          <w:sz w:val="24"/>
          <w:szCs w:val="24"/>
        </w:rPr>
        <w:t>Have a “B” (3.0 on a 4.0 scale) or better grade point average.</w:t>
      </w:r>
    </w:p>
    <w:p w14:paraId="1ED92390" w14:textId="77777777" w:rsidR="00A6352F" w:rsidRDefault="00A6352F" w:rsidP="00A6352F">
      <w:pPr>
        <w:autoSpaceDE w:val="0"/>
        <w:autoSpaceDN w:val="0"/>
        <w:adjustRightInd w:val="0"/>
        <w:rPr>
          <w:rFonts w:ascii="SymbolMT" w:hAnsi="SymbolMT" w:cs="SymbolMT"/>
          <w:color w:val="000000"/>
        </w:rPr>
      </w:pPr>
    </w:p>
    <w:p w14:paraId="0B361AF7" w14:textId="77777777" w:rsidR="00A6352F" w:rsidRPr="00346083" w:rsidRDefault="00A6352F" w:rsidP="00A6352F">
      <w:pPr>
        <w:pBdr>
          <w:bottom w:val="single" w:sz="6" w:space="1" w:color="auto"/>
        </w:pBdr>
        <w:autoSpaceDE w:val="0"/>
        <w:autoSpaceDN w:val="0"/>
        <w:adjustRightInd w:val="0"/>
        <w:rPr>
          <w:rFonts w:ascii="Times New Roman" w:hAnsi="Times New Roman"/>
          <w:color w:val="000000"/>
          <w:sz w:val="24"/>
          <w:szCs w:val="24"/>
        </w:rPr>
      </w:pPr>
      <w:r w:rsidRPr="00346083">
        <w:rPr>
          <w:rFonts w:ascii="Times New Roman" w:hAnsi="Times New Roman"/>
          <w:color w:val="000000"/>
          <w:sz w:val="24"/>
          <w:szCs w:val="24"/>
        </w:rPr>
        <w:t>4.</w:t>
      </w:r>
      <w:r>
        <w:rPr>
          <w:rFonts w:ascii="SymbolMT" w:hAnsi="SymbolMT" w:cs="SymbolMT"/>
          <w:color w:val="000000"/>
        </w:rPr>
        <w:t xml:space="preserve"> </w:t>
      </w:r>
      <w:r>
        <w:rPr>
          <w:rFonts w:ascii="Times New Roman" w:hAnsi="Times New Roman"/>
          <w:color w:val="000000"/>
          <w:sz w:val="24"/>
          <w:szCs w:val="24"/>
        </w:rPr>
        <w:t xml:space="preserve">Be a United States or Canadian citizen enrolled part-time or full-time in an accredited two-year or </w:t>
      </w:r>
      <w:proofErr w:type="gramStart"/>
      <w:r>
        <w:rPr>
          <w:rFonts w:ascii="Times New Roman" w:hAnsi="Times New Roman"/>
          <w:color w:val="000000"/>
          <w:sz w:val="24"/>
          <w:szCs w:val="24"/>
        </w:rPr>
        <w:t>four year</w:t>
      </w:r>
      <w:proofErr w:type="gramEnd"/>
      <w:r>
        <w:rPr>
          <w:rFonts w:ascii="Times New Roman" w:hAnsi="Times New Roman"/>
          <w:color w:val="000000"/>
          <w:sz w:val="24"/>
          <w:szCs w:val="24"/>
        </w:rPr>
        <w:t xml:space="preserve"> college or university in the United States.</w:t>
      </w:r>
    </w:p>
    <w:p w14:paraId="35B52C6E" w14:textId="77777777" w:rsidR="00A6352F" w:rsidRPr="001C5C64" w:rsidRDefault="00A6352F" w:rsidP="00A6352F">
      <w:pPr>
        <w:rPr>
          <w:rFonts w:ascii="Times New Roman" w:eastAsia="Times New Roman" w:hAnsi="Times New Roman"/>
          <w:b/>
          <w:sz w:val="28"/>
          <w:szCs w:val="28"/>
          <w:lang w:val="es-PA"/>
        </w:rPr>
      </w:pPr>
      <w:r w:rsidRPr="001C5C64">
        <w:rPr>
          <w:rFonts w:ascii="Times New Roman" w:eastAsia="Times New Roman" w:hAnsi="Times New Roman"/>
          <w:b/>
          <w:sz w:val="28"/>
          <w:szCs w:val="28"/>
          <w:lang w:val="es-PA"/>
        </w:rPr>
        <w:t xml:space="preserve">AICPA </w:t>
      </w:r>
      <w:proofErr w:type="spellStart"/>
      <w:r w:rsidRPr="001C5C64">
        <w:rPr>
          <w:rFonts w:ascii="Times New Roman" w:eastAsia="Times New Roman" w:hAnsi="Times New Roman"/>
          <w:b/>
          <w:sz w:val="28"/>
          <w:szCs w:val="28"/>
          <w:lang w:val="es-PA"/>
        </w:rPr>
        <w:t>Scholarships</w:t>
      </w:r>
      <w:proofErr w:type="spellEnd"/>
    </w:p>
    <w:p w14:paraId="0276425E" w14:textId="77777777" w:rsidR="00A6352F" w:rsidRPr="001348B3" w:rsidRDefault="00BA0FAF" w:rsidP="00A6352F">
      <w:pPr>
        <w:rPr>
          <w:rFonts w:ascii="Times New Roman" w:eastAsia="Times New Roman" w:hAnsi="Times New Roman"/>
          <w:sz w:val="24"/>
          <w:szCs w:val="24"/>
          <w:lang w:val="es-PA"/>
        </w:rPr>
      </w:pPr>
      <w:hyperlink r:id="rId56" w:history="1">
        <w:r w:rsidR="00A6352F" w:rsidRPr="001C5C64">
          <w:rPr>
            <w:rStyle w:val="Hyperlink"/>
            <w:rFonts w:ascii="Times New Roman" w:eastAsia="Times New Roman" w:hAnsi="Times New Roman"/>
            <w:sz w:val="24"/>
            <w:szCs w:val="24"/>
            <w:lang w:val="es-PA"/>
          </w:rPr>
          <w:t>http://www.aicpa.org/BecomeACPA/Schol</w:t>
        </w:r>
        <w:r w:rsidR="00A6352F" w:rsidRPr="001C5C64">
          <w:rPr>
            <w:rStyle w:val="Hyperlink"/>
            <w:rFonts w:ascii="Times New Roman" w:eastAsia="Times New Roman" w:hAnsi="Times New Roman"/>
            <w:sz w:val="24"/>
            <w:szCs w:val="24"/>
            <w:lang w:val="es-PA"/>
          </w:rPr>
          <w:t>arships/Pages/default.aspx</w:t>
        </w:r>
      </w:hyperlink>
    </w:p>
    <w:p w14:paraId="0DDCD1CA" w14:textId="77777777" w:rsidR="00A6352F" w:rsidRPr="009659BE" w:rsidRDefault="00A6352F" w:rsidP="00A6352F">
      <w:pPr>
        <w:rPr>
          <w:rFonts w:ascii="Times New Roman" w:eastAsia="Times New Roman" w:hAnsi="Times New Roman"/>
          <w:b/>
          <w:sz w:val="24"/>
          <w:szCs w:val="24"/>
        </w:rPr>
      </w:pPr>
      <w:r w:rsidRPr="009659BE">
        <w:rPr>
          <w:rFonts w:ascii="Times New Roman" w:hAnsi="Times New Roman"/>
          <w:b/>
          <w:sz w:val="24"/>
          <w:szCs w:val="24"/>
        </w:rPr>
        <w:lastRenderedPageBreak/>
        <w:t xml:space="preserve">AICPA Scholarship for Minority Accounting Students </w:t>
      </w:r>
    </w:p>
    <w:p w14:paraId="32F389D7" w14:textId="41ECAF99" w:rsidR="00A6352F" w:rsidRDefault="00BA0FAF" w:rsidP="00A6352F">
      <w:pPr>
        <w:contextualSpacing/>
        <w:rPr>
          <w:rFonts w:ascii="Times New Roman" w:hAnsi="Times New Roman"/>
          <w:sz w:val="24"/>
          <w:szCs w:val="24"/>
        </w:rPr>
      </w:pPr>
      <w:hyperlink r:id="rId57" w:history="1">
        <w:r w:rsidR="00A6352F" w:rsidRPr="009659BE">
          <w:rPr>
            <w:rStyle w:val="Hyperlink"/>
            <w:rFonts w:ascii="Times New Roman" w:hAnsi="Times New Roman"/>
            <w:sz w:val="24"/>
            <w:szCs w:val="24"/>
          </w:rPr>
          <w:t>https://www.thiswaytocpa.com/education/aicpa-legacy-scholarships/scholarship-minority-accountin</w:t>
        </w:r>
        <w:r w:rsidR="00A6352F" w:rsidRPr="009659BE">
          <w:rPr>
            <w:rStyle w:val="Hyperlink"/>
            <w:rFonts w:ascii="Times New Roman" w:hAnsi="Times New Roman"/>
            <w:sz w:val="24"/>
            <w:szCs w:val="24"/>
          </w:rPr>
          <w:t>g-students/</w:t>
        </w:r>
      </w:hyperlink>
    </w:p>
    <w:p w14:paraId="43FBBC6C" w14:textId="77777777" w:rsidR="00A6352F" w:rsidRDefault="00A6352F" w:rsidP="00A6352F">
      <w:pPr>
        <w:spacing w:before="100" w:beforeAutospacing="1" w:after="100" w:afterAutospacing="1"/>
        <w:contextualSpacing/>
        <w:rPr>
          <w:rFonts w:ascii="Times New Roman" w:hAnsi="Times New Roman"/>
          <w:sz w:val="24"/>
          <w:szCs w:val="24"/>
        </w:rPr>
      </w:pPr>
    </w:p>
    <w:p w14:paraId="2B78415E" w14:textId="77777777" w:rsidR="00A6352F" w:rsidRDefault="00A6352F" w:rsidP="00A6352F">
      <w:pPr>
        <w:spacing w:before="100" w:beforeAutospacing="1" w:after="100" w:afterAutospacing="1"/>
        <w:contextualSpacing/>
        <w:rPr>
          <w:rFonts w:ascii="Times New Roman" w:hAnsi="Times New Roman"/>
          <w:sz w:val="24"/>
          <w:szCs w:val="24"/>
        </w:rPr>
      </w:pPr>
      <w:r w:rsidRPr="00AD230B">
        <w:rPr>
          <w:rFonts w:ascii="Times New Roman" w:hAnsi="Times New Roman"/>
          <w:sz w:val="24"/>
          <w:szCs w:val="24"/>
        </w:rPr>
        <w:t xml:space="preserve">The AICPA Minority Scholarship awards outstanding minority students to encourage their selection of accounting as a major and their ultimate entry into the profession. </w:t>
      </w:r>
    </w:p>
    <w:p w14:paraId="3F708D96" w14:textId="77777777" w:rsidR="00A6352F" w:rsidRDefault="00A6352F" w:rsidP="00A6352F">
      <w:pPr>
        <w:spacing w:before="100" w:beforeAutospacing="1" w:after="100" w:afterAutospacing="1"/>
        <w:contextualSpacing/>
        <w:rPr>
          <w:rFonts w:ascii="Times New Roman" w:hAnsi="Times New Roman"/>
          <w:sz w:val="24"/>
          <w:szCs w:val="24"/>
        </w:rPr>
      </w:pPr>
    </w:p>
    <w:p w14:paraId="5BF4968C" w14:textId="77777777" w:rsidR="00A6352F" w:rsidRPr="00AD230B" w:rsidRDefault="00A6352F" w:rsidP="00A6352F">
      <w:pPr>
        <w:spacing w:before="100" w:beforeAutospacing="1" w:after="100" w:afterAutospacing="1"/>
        <w:contextualSpacing/>
        <w:rPr>
          <w:rFonts w:ascii="Times New Roman" w:hAnsi="Times New Roman"/>
          <w:sz w:val="24"/>
          <w:szCs w:val="24"/>
        </w:rPr>
      </w:pPr>
      <w:r w:rsidRPr="00AD230B">
        <w:rPr>
          <w:rFonts w:ascii="Times New Roman" w:hAnsi="Times New Roman"/>
          <w:sz w:val="24"/>
          <w:szCs w:val="24"/>
        </w:rPr>
        <w:t>Requirements: An eligible applicant must be/have:</w:t>
      </w:r>
    </w:p>
    <w:p w14:paraId="514057A5" w14:textId="77777777" w:rsidR="00A6352F" w:rsidRPr="00AD230B" w:rsidRDefault="00A6352F" w:rsidP="00A6352F">
      <w:pPr>
        <w:pStyle w:val="ListParagraph"/>
        <w:numPr>
          <w:ilvl w:val="0"/>
          <w:numId w:val="13"/>
        </w:numPr>
        <w:spacing w:before="100" w:beforeAutospacing="1" w:after="100" w:afterAutospacing="1" w:line="240" w:lineRule="auto"/>
        <w:rPr>
          <w:rFonts w:ascii="Times New Roman" w:hAnsi="Times New Roman"/>
          <w:sz w:val="24"/>
          <w:szCs w:val="24"/>
        </w:rPr>
      </w:pPr>
      <w:r w:rsidRPr="00AD230B">
        <w:rPr>
          <w:rFonts w:ascii="Times New Roman" w:hAnsi="Times New Roman"/>
          <w:sz w:val="24"/>
          <w:szCs w:val="24"/>
        </w:rPr>
        <w:t>a full-time undergraduate or graduate-level accounting student</w:t>
      </w:r>
    </w:p>
    <w:p w14:paraId="2C6F262A" w14:textId="77777777" w:rsidR="00A6352F" w:rsidRPr="00AD230B" w:rsidRDefault="00A6352F" w:rsidP="00A6352F">
      <w:pPr>
        <w:pStyle w:val="ListParagraph"/>
        <w:numPr>
          <w:ilvl w:val="0"/>
          <w:numId w:val="13"/>
        </w:numPr>
        <w:spacing w:before="100" w:beforeAutospacing="1" w:after="100" w:afterAutospacing="1" w:line="240" w:lineRule="auto"/>
        <w:rPr>
          <w:rFonts w:ascii="Times New Roman" w:hAnsi="Times New Roman"/>
          <w:sz w:val="24"/>
          <w:szCs w:val="24"/>
        </w:rPr>
      </w:pPr>
      <w:r w:rsidRPr="00AD230B">
        <w:rPr>
          <w:rFonts w:ascii="Times New Roman" w:hAnsi="Times New Roman"/>
          <w:sz w:val="24"/>
          <w:szCs w:val="24"/>
        </w:rPr>
        <w:t>Black or African American; Hispanic or Latino; Native American or Asian American</w:t>
      </w:r>
    </w:p>
    <w:p w14:paraId="3F17EF33" w14:textId="77777777" w:rsidR="00A6352F" w:rsidRPr="00AD230B" w:rsidRDefault="00A6352F" w:rsidP="00A6352F">
      <w:pPr>
        <w:pStyle w:val="ListParagraph"/>
        <w:numPr>
          <w:ilvl w:val="0"/>
          <w:numId w:val="13"/>
        </w:numPr>
        <w:spacing w:before="100" w:beforeAutospacing="1" w:after="100" w:afterAutospacing="1" w:line="240" w:lineRule="auto"/>
        <w:rPr>
          <w:rFonts w:ascii="Times New Roman" w:hAnsi="Times New Roman"/>
          <w:sz w:val="24"/>
          <w:szCs w:val="24"/>
        </w:rPr>
      </w:pPr>
      <w:r w:rsidRPr="00AD230B">
        <w:rPr>
          <w:rFonts w:ascii="Times New Roman" w:hAnsi="Times New Roman"/>
          <w:sz w:val="24"/>
          <w:szCs w:val="24"/>
        </w:rPr>
        <w:t>completed at least 30 semester hours in college coursework with at least 6 semester hours in accounting</w:t>
      </w:r>
    </w:p>
    <w:p w14:paraId="14405E7B" w14:textId="77777777" w:rsidR="00A6352F" w:rsidRPr="00AD230B" w:rsidRDefault="00A6352F" w:rsidP="00A6352F">
      <w:pPr>
        <w:pStyle w:val="ListParagraph"/>
        <w:numPr>
          <w:ilvl w:val="0"/>
          <w:numId w:val="13"/>
        </w:numPr>
        <w:spacing w:before="100" w:beforeAutospacing="1" w:after="100" w:afterAutospacing="1" w:line="240" w:lineRule="auto"/>
        <w:rPr>
          <w:rFonts w:ascii="Times New Roman" w:hAnsi="Times New Roman"/>
          <w:sz w:val="24"/>
          <w:szCs w:val="24"/>
        </w:rPr>
      </w:pPr>
      <w:r w:rsidRPr="00AD230B">
        <w:rPr>
          <w:rFonts w:ascii="Times New Roman" w:hAnsi="Times New Roman"/>
          <w:sz w:val="24"/>
          <w:szCs w:val="24"/>
        </w:rPr>
        <w:t>a major and overall GPA of 3.3</w:t>
      </w:r>
    </w:p>
    <w:p w14:paraId="04755E31" w14:textId="77777777" w:rsidR="00A6352F" w:rsidRPr="00AD230B" w:rsidRDefault="00A6352F" w:rsidP="00A6352F">
      <w:pPr>
        <w:spacing w:before="100" w:beforeAutospacing="1" w:after="100" w:afterAutospacing="1"/>
        <w:contextualSpacing/>
        <w:rPr>
          <w:rFonts w:ascii="Times New Roman" w:hAnsi="Times New Roman"/>
          <w:sz w:val="24"/>
          <w:szCs w:val="24"/>
        </w:rPr>
      </w:pPr>
      <w:r w:rsidRPr="00AD230B">
        <w:rPr>
          <w:rFonts w:ascii="Times New Roman" w:hAnsi="Times New Roman"/>
          <w:sz w:val="24"/>
          <w:szCs w:val="24"/>
        </w:rPr>
        <w:t>Recipients receive individual awards of up to $5,000 per academic year. Scholarship aid may be used only for the payment of expenses that directly relate to obtaining an accounting education. Scholarship payments are sent directly to the student's financial aid office on behalf of the student at the beginning of the fall and spring semesters.</w:t>
      </w:r>
    </w:p>
    <w:p w14:paraId="25AB388C" w14:textId="0B649070" w:rsidR="00A6352F" w:rsidRDefault="00032543" w:rsidP="00A6352F">
      <w:pPr>
        <w:contextualSpacing/>
        <w:rPr>
          <w:rFonts w:ascii="Times New Roman" w:hAnsi="Times New Roman"/>
          <w:sz w:val="24"/>
          <w:szCs w:val="24"/>
        </w:rPr>
      </w:pPr>
      <w:r w:rsidRPr="00986F6D">
        <w:rPr>
          <w:rFonts w:ascii="Times New Roman" w:eastAsia="Times New Roman" w:hAnsi="Times New Roman"/>
          <w:sz w:val="24"/>
          <w:szCs w:val="20"/>
        </w:rPr>
        <w:t>---------------------------------------------------------------------------------------------------------------------</w:t>
      </w:r>
    </w:p>
    <w:p w14:paraId="144EB984" w14:textId="56C8BD40" w:rsidR="00A6352F" w:rsidRPr="001C5C64" w:rsidRDefault="00A6352F" w:rsidP="00A6352F">
      <w:pPr>
        <w:spacing w:before="100" w:beforeAutospacing="1" w:after="100" w:afterAutospacing="1"/>
        <w:jc w:val="center"/>
        <w:rPr>
          <w:rFonts w:ascii="Times New Roman" w:hAnsi="Times New Roman"/>
          <w:sz w:val="24"/>
          <w:szCs w:val="24"/>
        </w:rPr>
      </w:pPr>
      <w:r>
        <w:rPr>
          <w:rFonts w:ascii="Times New Roman" w:eastAsia="Times New Roman" w:hAnsi="Times New Roman"/>
          <w:b/>
          <w:color w:val="FF0000"/>
          <w:sz w:val="44"/>
          <w:szCs w:val="28"/>
          <w:u w:val="single"/>
        </w:rPr>
        <w:t>Actuary</w:t>
      </w:r>
    </w:p>
    <w:p w14:paraId="2B2FBEAB" w14:textId="77777777" w:rsidR="00A6352F" w:rsidRPr="00B702C9" w:rsidRDefault="00A6352F" w:rsidP="00A6352F">
      <w:pPr>
        <w:rPr>
          <w:rFonts w:ascii="Times New Roman" w:hAnsi="Times New Roman"/>
          <w:sz w:val="24"/>
          <w:szCs w:val="24"/>
        </w:rPr>
      </w:pPr>
      <w:r w:rsidRPr="00B702C9">
        <w:rPr>
          <w:rFonts w:ascii="Times New Roman" w:eastAsiaTheme="minorEastAsia" w:hAnsi="Times New Roman"/>
          <w:b/>
          <w:sz w:val="28"/>
          <w:szCs w:val="24"/>
          <w:u w:val="single"/>
        </w:rPr>
        <w:t>Actuarial Diversity Scholarship</w:t>
      </w:r>
    </w:p>
    <w:p w14:paraId="61B2650F" w14:textId="77777777" w:rsidR="00B702C9" w:rsidRPr="00B702C9" w:rsidRDefault="00BA0FAF" w:rsidP="00B702C9">
      <w:pPr>
        <w:shd w:val="clear" w:color="auto" w:fill="FFFFFF"/>
        <w:rPr>
          <w:rFonts w:ascii="Times New Roman" w:hAnsi="Times New Roman"/>
        </w:rPr>
      </w:pPr>
      <w:hyperlink r:id="rId58" w:history="1">
        <w:r w:rsidR="00B702C9" w:rsidRPr="00B702C9">
          <w:rPr>
            <w:rStyle w:val="Hyperlink"/>
            <w:rFonts w:ascii="Times New Roman" w:hAnsi="Times New Roman"/>
          </w:rPr>
          <w:t>https://</w:t>
        </w:r>
        <w:r w:rsidR="00B702C9" w:rsidRPr="00B702C9">
          <w:rPr>
            <w:rStyle w:val="Hyperlink"/>
            <w:rFonts w:ascii="Times New Roman" w:hAnsi="Times New Roman"/>
          </w:rPr>
          <w:t>www.actuarialfoundation.org/scholarships/</w:t>
        </w:r>
      </w:hyperlink>
    </w:p>
    <w:p w14:paraId="753F2445" w14:textId="77777777" w:rsidR="00A6352F" w:rsidRPr="00982248" w:rsidRDefault="00A6352F" w:rsidP="00A6352F">
      <w:pPr>
        <w:tabs>
          <w:tab w:val="left" w:pos="0"/>
        </w:tabs>
        <w:spacing w:after="200" w:line="276" w:lineRule="auto"/>
        <w:contextualSpacing/>
        <w:rPr>
          <w:rFonts w:ascii="Times New Roman" w:eastAsiaTheme="minorEastAsia" w:hAnsi="Times New Roman"/>
          <w:sz w:val="24"/>
          <w:szCs w:val="24"/>
        </w:rPr>
      </w:pPr>
      <w:r w:rsidRPr="00982248">
        <w:rPr>
          <w:rFonts w:ascii="Times New Roman" w:eastAsia="Times New Roman" w:hAnsi="Times New Roman"/>
          <w:sz w:val="24"/>
          <w:szCs w:val="24"/>
        </w:rPr>
        <w:t>The </w:t>
      </w:r>
      <w:r w:rsidRPr="00982248">
        <w:rPr>
          <w:rFonts w:ascii="Times New Roman" w:eastAsia="Times New Roman" w:hAnsi="Times New Roman"/>
          <w:b/>
          <w:bCs/>
          <w:sz w:val="24"/>
          <w:szCs w:val="24"/>
        </w:rPr>
        <w:t>Actuarial Diversity Scholarship</w:t>
      </w:r>
      <w:r w:rsidRPr="00982248">
        <w:rPr>
          <w:rFonts w:ascii="Times New Roman" w:eastAsia="Times New Roman" w:hAnsi="Times New Roman"/>
          <w:sz w:val="24"/>
          <w:szCs w:val="24"/>
        </w:rPr>
        <w:t> promotes diversity through an annual scholarship program for Black/African American, Hispanic, Native North American and Pacific Islander students. The scholarship award recognizes and encourages the academic achievements of full-time undergraduate students pursuing a degree that may lead to a career in the actuarial profession.</w:t>
      </w:r>
    </w:p>
    <w:p w14:paraId="125F729D"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The Actuarial Foundation awards the scholarship in the following levels:</w:t>
      </w:r>
    </w:p>
    <w:p w14:paraId="72BCBB23" w14:textId="77777777" w:rsidR="00A6352F" w:rsidRPr="00982248" w:rsidRDefault="00A6352F" w:rsidP="00A6352F">
      <w:pPr>
        <w:numPr>
          <w:ilvl w:val="0"/>
          <w:numId w:val="14"/>
        </w:numPr>
        <w:shd w:val="clear" w:color="auto" w:fill="FFFFFF"/>
        <w:spacing w:before="100" w:beforeAutospacing="1" w:after="120" w:line="276" w:lineRule="auto"/>
        <w:ind w:left="225"/>
        <w:rPr>
          <w:rFonts w:ascii="Times New Roman" w:eastAsia="Times New Roman" w:hAnsi="Times New Roman"/>
          <w:sz w:val="24"/>
          <w:szCs w:val="24"/>
        </w:rPr>
      </w:pPr>
      <w:r w:rsidRPr="00982248">
        <w:rPr>
          <w:rFonts w:ascii="Times New Roman" w:eastAsia="Times New Roman" w:hAnsi="Times New Roman"/>
          <w:sz w:val="24"/>
          <w:szCs w:val="24"/>
        </w:rPr>
        <w:t>$1,000 – high school senior applying for freshman year;</w:t>
      </w:r>
    </w:p>
    <w:p w14:paraId="4D642034" w14:textId="77777777" w:rsidR="00A6352F" w:rsidRPr="00982248" w:rsidRDefault="00A6352F" w:rsidP="00A6352F">
      <w:pPr>
        <w:numPr>
          <w:ilvl w:val="0"/>
          <w:numId w:val="14"/>
        </w:numPr>
        <w:shd w:val="clear" w:color="auto" w:fill="FFFFFF"/>
        <w:spacing w:before="100" w:beforeAutospacing="1" w:after="120" w:line="276" w:lineRule="auto"/>
        <w:ind w:left="225"/>
        <w:rPr>
          <w:rFonts w:ascii="Times New Roman" w:eastAsia="Times New Roman" w:hAnsi="Times New Roman"/>
          <w:sz w:val="24"/>
          <w:szCs w:val="24"/>
        </w:rPr>
      </w:pPr>
      <w:r w:rsidRPr="00982248">
        <w:rPr>
          <w:rFonts w:ascii="Times New Roman" w:eastAsia="Times New Roman" w:hAnsi="Times New Roman"/>
          <w:sz w:val="24"/>
          <w:szCs w:val="24"/>
        </w:rPr>
        <w:t>$2,000 – college freshman applying for sophomore year/sophomore applying for junior year; and</w:t>
      </w:r>
    </w:p>
    <w:p w14:paraId="153459B6" w14:textId="77777777" w:rsidR="00A6352F" w:rsidRPr="00982248" w:rsidRDefault="00A6352F" w:rsidP="00A6352F">
      <w:pPr>
        <w:numPr>
          <w:ilvl w:val="0"/>
          <w:numId w:val="14"/>
        </w:numPr>
        <w:shd w:val="clear" w:color="auto" w:fill="FFFFFF"/>
        <w:spacing w:before="100" w:beforeAutospacing="1" w:after="120" w:line="276" w:lineRule="auto"/>
        <w:ind w:left="225"/>
        <w:rPr>
          <w:rFonts w:ascii="Times New Roman" w:eastAsia="Times New Roman" w:hAnsi="Times New Roman"/>
          <w:sz w:val="24"/>
          <w:szCs w:val="24"/>
        </w:rPr>
      </w:pPr>
      <w:r w:rsidRPr="00982248">
        <w:rPr>
          <w:rFonts w:ascii="Times New Roman" w:eastAsia="Times New Roman" w:hAnsi="Times New Roman"/>
          <w:sz w:val="24"/>
          <w:szCs w:val="24"/>
        </w:rPr>
        <w:t>$3,000 – college junior applying for senior year</w:t>
      </w:r>
    </w:p>
    <w:p w14:paraId="14626766"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The award will be divided to cover multiple semesters or other terms comprising the academic year. Recipients attending school for a portion of the upcoming year (e.g., one semester) will receive the corresponding portion of a full year scholarship amount.</w:t>
      </w:r>
    </w:p>
    <w:p w14:paraId="1E256416"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u w:val="single"/>
        </w:rPr>
      </w:pPr>
      <w:r w:rsidRPr="00982248">
        <w:rPr>
          <w:rFonts w:ascii="Times New Roman" w:eastAsia="Times New Roman" w:hAnsi="Times New Roman"/>
          <w:sz w:val="24"/>
          <w:szCs w:val="24"/>
          <w:u w:val="single"/>
        </w:rPr>
        <w:t>Eligibility Requirements:</w:t>
      </w:r>
    </w:p>
    <w:p w14:paraId="1B7D6408"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lastRenderedPageBreak/>
        <w:t>Each applicant must fulfill all the requirements listed below:</w:t>
      </w:r>
    </w:p>
    <w:p w14:paraId="347337B0"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Must have at least one birth parent who is a member of one of the following minority groups:</w:t>
      </w:r>
      <w:r w:rsidRPr="00982248">
        <w:rPr>
          <w:rFonts w:ascii="Times New Roman" w:eastAsia="Times New Roman" w:hAnsi="Times New Roman"/>
          <w:sz w:val="24"/>
          <w:szCs w:val="24"/>
        </w:rPr>
        <w:tab/>
      </w:r>
      <w:r w:rsidRPr="00982248">
        <w:rPr>
          <w:rFonts w:ascii="Times New Roman" w:eastAsia="Times New Roman" w:hAnsi="Times New Roman"/>
          <w:sz w:val="24"/>
          <w:szCs w:val="24"/>
        </w:rPr>
        <w:tab/>
        <w:t>Black/African American, Hispanic, Native North American, Pacific Islander.</w:t>
      </w:r>
    </w:p>
    <w:p w14:paraId="432C17EE"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Will be a full-time undergraduate student at a U.S. accredited educational institution during 2013/2014.</w:t>
      </w:r>
    </w:p>
    <w:p w14:paraId="0D9ED9C2"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Minimum GPA of 3.0 (on a 4.0 scale), emphasis on math or actuarial courses.</w:t>
      </w:r>
    </w:p>
    <w:p w14:paraId="2214A837"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Entering college freshmen must have a minimum ACT math score of 28 or SAT math score of 600.</w:t>
      </w:r>
    </w:p>
    <w:p w14:paraId="0D861D6D" w14:textId="77777777" w:rsidR="00A6352F" w:rsidRPr="00DA35F0"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Intent on pursuing a care</w:t>
      </w:r>
      <w:r>
        <w:rPr>
          <w:rFonts w:ascii="Times New Roman" w:eastAsia="Times New Roman" w:hAnsi="Times New Roman"/>
          <w:sz w:val="24"/>
          <w:szCs w:val="24"/>
        </w:rPr>
        <w:t>er in the actuarial profession.</w:t>
      </w:r>
    </w:p>
    <w:p w14:paraId="6D239119"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Pr>
          <w:rFonts w:ascii="Times New Roman" w:eastAsia="Times New Roman" w:hAnsi="Times New Roman"/>
          <w:sz w:val="24"/>
          <w:szCs w:val="24"/>
          <w:u w:val="single"/>
        </w:rPr>
        <w:t>Application Procedures:</w:t>
      </w:r>
    </w:p>
    <w:p w14:paraId="08825642"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To be considered for a scholarship, application and supporting materials must be</w:t>
      </w:r>
      <w:r>
        <w:rPr>
          <w:rFonts w:ascii="Times New Roman" w:eastAsia="Times New Roman" w:hAnsi="Times New Roman"/>
          <w:sz w:val="24"/>
          <w:szCs w:val="24"/>
        </w:rPr>
        <w:t xml:space="preserve"> postmarked by May 3, 2016</w:t>
      </w:r>
      <w:r w:rsidRPr="00982248">
        <w:rPr>
          <w:rFonts w:ascii="Times New Roman" w:eastAsia="Times New Roman" w:hAnsi="Times New Roman"/>
          <w:sz w:val="24"/>
          <w:szCs w:val="24"/>
        </w:rPr>
        <w:t>. Applicants must submit the documentation listed below, preferably in one envelope, addressed to The Actuarial Foundation at the address noted on the application form.</w:t>
      </w:r>
    </w:p>
    <w:p w14:paraId="0B33E44B"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Scholarship application (completed and signed)</w:t>
      </w:r>
    </w:p>
    <w:p w14:paraId="60C9BB34"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Personal Statement</w:t>
      </w:r>
    </w:p>
    <w:p w14:paraId="361FAF4E"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Two letters of Recommendation (sealed or may be emailed to Scholarships@ActFnd.org)</w:t>
      </w:r>
    </w:p>
    <w:p w14:paraId="78950F03"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xml:space="preserve">• Copies of </w:t>
      </w:r>
      <w:proofErr w:type="gramStart"/>
      <w:r w:rsidRPr="00982248">
        <w:rPr>
          <w:rFonts w:ascii="Times New Roman" w:eastAsia="Times New Roman" w:hAnsi="Times New Roman"/>
          <w:sz w:val="24"/>
          <w:szCs w:val="24"/>
        </w:rPr>
        <w:t>all of</w:t>
      </w:r>
      <w:proofErr w:type="gramEnd"/>
      <w:r w:rsidRPr="00982248">
        <w:rPr>
          <w:rFonts w:ascii="Times New Roman" w:eastAsia="Times New Roman" w:hAnsi="Times New Roman"/>
          <w:sz w:val="24"/>
          <w:szCs w:val="24"/>
        </w:rPr>
        <w:t xml:space="preserve"> your Actuarial Exam Grade Slips (for all attempts, pass or fail)</w:t>
      </w:r>
    </w:p>
    <w:p w14:paraId="096DD177"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AP score report (if applicable)</w:t>
      </w:r>
    </w:p>
    <w:p w14:paraId="550980F2"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Entering college freshman only, include official ACT or SAT math score report.</w:t>
      </w:r>
    </w:p>
    <w:p w14:paraId="68A49F06"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 Official school transcript (sealed)</w:t>
      </w:r>
    </w:p>
    <w:p w14:paraId="0E75A497"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1.  If you are an entering college sophomore, please include your high school transcript and your first semester college transcript.</w:t>
      </w:r>
    </w:p>
    <w:p w14:paraId="5237EE8D"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2. If you took college courses while in high school, provide a college transcript or similar evidence that they were college courses.</w:t>
      </w:r>
    </w:p>
    <w:p w14:paraId="46C76BD1" w14:textId="77777777" w:rsidR="00A6352F" w:rsidRPr="00982248" w:rsidRDefault="00A6352F" w:rsidP="00A6352F">
      <w:pPr>
        <w:shd w:val="clear" w:color="auto" w:fill="FFFFFF"/>
        <w:spacing w:after="225" w:line="285" w:lineRule="atLeast"/>
        <w:rPr>
          <w:rFonts w:ascii="Times New Roman" w:eastAsia="Times New Roman" w:hAnsi="Times New Roman"/>
          <w:sz w:val="24"/>
          <w:szCs w:val="24"/>
        </w:rPr>
      </w:pPr>
      <w:r w:rsidRPr="00982248">
        <w:rPr>
          <w:rFonts w:ascii="Times New Roman" w:eastAsia="Times New Roman" w:hAnsi="Times New Roman"/>
          <w:sz w:val="24"/>
          <w:szCs w:val="24"/>
        </w:rPr>
        <w:t>3. If you have attended more than one college, please include transcripts from all colleges you have attended.</w:t>
      </w:r>
    </w:p>
    <w:p w14:paraId="6B800D89" w14:textId="77777777" w:rsidR="00B702C9" w:rsidRDefault="00A6352F" w:rsidP="00B702C9">
      <w:pPr>
        <w:spacing w:before="100" w:beforeAutospacing="1" w:after="100" w:afterAutospacing="1"/>
        <w:contextualSpacing/>
        <w:rPr>
          <w:rFonts w:ascii="Times New Roman" w:hAnsi="Times New Roman"/>
          <w:b/>
          <w:bCs/>
          <w:sz w:val="28"/>
          <w:szCs w:val="24"/>
          <w:u w:val="single"/>
        </w:rPr>
      </w:pPr>
      <w:r w:rsidRPr="00982248">
        <w:rPr>
          <w:rFonts w:ascii="Times New Roman" w:eastAsia="Times New Roman" w:hAnsi="Times New Roman"/>
          <w:sz w:val="24"/>
          <w:szCs w:val="24"/>
        </w:rPr>
        <w:t>---------------------------------------------------------------------------------------------------------------------</w:t>
      </w:r>
      <w:r w:rsidR="00B702C9" w:rsidRPr="00B702C9">
        <w:rPr>
          <w:rFonts w:ascii="Times New Roman" w:hAnsi="Times New Roman"/>
          <w:b/>
          <w:bCs/>
          <w:sz w:val="28"/>
          <w:szCs w:val="24"/>
          <w:u w:val="single"/>
        </w:rPr>
        <w:t>Actuary of Tomorrow - Stuart A. Robertson Memorial Scholarship</w:t>
      </w:r>
    </w:p>
    <w:p w14:paraId="2A942E17" w14:textId="77777777" w:rsidR="00B702C9" w:rsidRDefault="00BA0FAF" w:rsidP="00B702C9">
      <w:pPr>
        <w:spacing w:before="100" w:beforeAutospacing="1" w:after="100" w:afterAutospacing="1"/>
        <w:contextualSpacing/>
        <w:rPr>
          <w:rFonts w:ascii="Times New Roman" w:eastAsia="Times New Roman" w:hAnsi="Times New Roman"/>
          <w:sz w:val="24"/>
          <w:szCs w:val="24"/>
        </w:rPr>
      </w:pPr>
      <w:hyperlink r:id="rId59" w:history="1">
        <w:r w:rsidR="00B702C9" w:rsidRPr="00DA266F">
          <w:rPr>
            <w:rStyle w:val="Hyperlink"/>
            <w:rFonts w:ascii="Times New Roman" w:eastAsia="Times New Roman" w:hAnsi="Times New Roman"/>
            <w:sz w:val="24"/>
            <w:szCs w:val="24"/>
          </w:rPr>
          <w:t>https://www.actuar</w:t>
        </w:r>
        <w:r w:rsidR="00B702C9" w:rsidRPr="00DA266F">
          <w:rPr>
            <w:rStyle w:val="Hyperlink"/>
            <w:rFonts w:ascii="Times New Roman" w:eastAsia="Times New Roman" w:hAnsi="Times New Roman"/>
            <w:sz w:val="24"/>
            <w:szCs w:val="24"/>
          </w:rPr>
          <w:t>ialfoundation.org/scholarships/</w:t>
        </w:r>
      </w:hyperlink>
    </w:p>
    <w:p w14:paraId="01AD08CE" w14:textId="77777777" w:rsidR="00B702C9" w:rsidRPr="00B702C9" w:rsidRDefault="00B702C9" w:rsidP="00B702C9">
      <w:pPr>
        <w:pStyle w:val="NormalWeb"/>
        <w:shd w:val="clear" w:color="auto" w:fill="FFFFFF"/>
        <w:spacing w:before="75" w:beforeAutospacing="0" w:after="0" w:afterAutospacing="0"/>
        <w:rPr>
          <w:color w:val="444444"/>
        </w:rPr>
      </w:pPr>
      <w:r w:rsidRPr="00B702C9">
        <w:rPr>
          <w:color w:val="444444"/>
        </w:rPr>
        <w:lastRenderedPageBreak/>
        <w:t>Stuart A. Robertson, FSA, MAAA (1918-2005) was a distinguished actuary who, along with Wendell Milliman, co-founded the actuarial and consulting firm Milliman &amp; Robertson (now Milliman, Inc.). The Actuary of Tomorrow – Stuart A. Robertson Memorial Scholarship was established to honor his dedication to excellence and recognize his tremendously positive influence on the professional lives of many colleagues. The scholarship recognizes and encourages the academic achievements of undergraduate students pursuing a career in actuarial science.</w:t>
      </w:r>
    </w:p>
    <w:p w14:paraId="66377F41" w14:textId="77777777" w:rsidR="00B702C9" w:rsidRPr="00B702C9" w:rsidRDefault="00B702C9" w:rsidP="00B702C9">
      <w:pPr>
        <w:pStyle w:val="NormalWeb"/>
        <w:shd w:val="clear" w:color="auto" w:fill="FFFFFF"/>
        <w:spacing w:before="75" w:beforeAutospacing="0" w:after="0" w:afterAutospacing="0"/>
        <w:rPr>
          <w:color w:val="444444"/>
        </w:rPr>
      </w:pPr>
      <w:r w:rsidRPr="00B702C9">
        <w:rPr>
          <w:color w:val="444444"/>
        </w:rPr>
        <w:t>Applicants must be full-time students at a U.S accredited educational institution, entering as a Sophomore, Junior or Senior, must have a minimum cumulative GPA of 3.0 (on 4.0 scale) and must have successfully completed two actuarial exams.</w:t>
      </w:r>
    </w:p>
    <w:p w14:paraId="7A19D833" w14:textId="77777777" w:rsidR="00B702C9" w:rsidRDefault="00B702C9" w:rsidP="00B702C9">
      <w:pPr>
        <w:pStyle w:val="NormalWeb"/>
        <w:shd w:val="clear" w:color="auto" w:fill="FFFFFF"/>
        <w:spacing w:before="75" w:beforeAutospacing="0" w:after="0" w:afterAutospacing="0"/>
        <w:rPr>
          <w:color w:val="444444"/>
        </w:rPr>
      </w:pPr>
      <w:r w:rsidRPr="00B702C9">
        <w:rPr>
          <w:color w:val="444444"/>
        </w:rPr>
        <w:t>The award will be divided to cover multiple semesters or other terms comprising the academic year. All scholarship awards are made payable to the U.S. accredited educational institution. Recipients attending school for a portion of the upcoming year (e.g., one semester) will receive the corresponding portion of a full year scholarsh</w:t>
      </w:r>
      <w:r>
        <w:rPr>
          <w:color w:val="444444"/>
        </w:rPr>
        <w:t>ip amount. Scholarships are non</w:t>
      </w:r>
      <w:r w:rsidRPr="00B702C9">
        <w:rPr>
          <w:color w:val="444444"/>
        </w:rPr>
        <w:t>renewable.</w:t>
      </w:r>
    </w:p>
    <w:p w14:paraId="4C880979" w14:textId="77777777" w:rsidR="00B702C9" w:rsidRPr="00B702C9" w:rsidRDefault="00B702C9" w:rsidP="00B702C9">
      <w:pPr>
        <w:pStyle w:val="NormalWeb"/>
        <w:shd w:val="clear" w:color="auto" w:fill="FFFFFF"/>
        <w:spacing w:before="75" w:beforeAutospacing="0" w:after="0" w:afterAutospacing="0"/>
        <w:rPr>
          <w:color w:val="444444"/>
        </w:rPr>
      </w:pPr>
      <w:r>
        <w:rPr>
          <w:color w:val="444444"/>
        </w:rPr>
        <w:t>---------------------------------------------------------------------------------------------------------------------</w:t>
      </w:r>
    </w:p>
    <w:p w14:paraId="19E044FF" w14:textId="77777777" w:rsidR="00B702C9" w:rsidRDefault="00B702C9" w:rsidP="00B702C9">
      <w:pPr>
        <w:pStyle w:val="Heading3"/>
        <w:shd w:val="clear" w:color="auto" w:fill="FFFFFF"/>
        <w:spacing w:before="0"/>
        <w:rPr>
          <w:rFonts w:ascii="Times New Roman" w:hAnsi="Times New Roman" w:cs="Times New Roman"/>
          <w:b/>
          <w:bCs/>
          <w:color w:val="auto"/>
          <w:sz w:val="28"/>
          <w:u w:val="single"/>
        </w:rPr>
      </w:pPr>
      <w:r w:rsidRPr="00B702C9">
        <w:rPr>
          <w:rFonts w:ascii="Times New Roman" w:hAnsi="Times New Roman" w:cs="Times New Roman"/>
          <w:b/>
          <w:bCs/>
          <w:color w:val="auto"/>
          <w:sz w:val="28"/>
          <w:u w:val="single"/>
        </w:rPr>
        <w:t>Caribbean Actuarial Scholarship</w:t>
      </w:r>
    </w:p>
    <w:p w14:paraId="4BC39C8A" w14:textId="77777777" w:rsidR="00B702C9" w:rsidRPr="00B702C9" w:rsidRDefault="00BA0FAF" w:rsidP="00B702C9">
      <w:pPr>
        <w:rPr>
          <w:rFonts w:ascii="Times New Roman" w:hAnsi="Times New Roman"/>
          <w:sz w:val="24"/>
          <w:szCs w:val="24"/>
        </w:rPr>
      </w:pPr>
      <w:hyperlink r:id="rId60" w:history="1">
        <w:r w:rsidR="00B702C9" w:rsidRPr="00B702C9">
          <w:rPr>
            <w:rStyle w:val="Hyperlink"/>
            <w:rFonts w:ascii="Times New Roman" w:hAnsi="Times New Roman"/>
            <w:sz w:val="24"/>
            <w:szCs w:val="24"/>
          </w:rPr>
          <w:t>https://www.a</w:t>
        </w:r>
        <w:r w:rsidR="00B702C9" w:rsidRPr="00B702C9">
          <w:rPr>
            <w:rStyle w:val="Hyperlink"/>
            <w:rFonts w:ascii="Times New Roman" w:hAnsi="Times New Roman"/>
            <w:sz w:val="24"/>
            <w:szCs w:val="24"/>
          </w:rPr>
          <w:t>ctuarialfoundation.org/scholarships/</w:t>
        </w:r>
      </w:hyperlink>
    </w:p>
    <w:p w14:paraId="3B036AF1" w14:textId="77777777" w:rsidR="00B702C9" w:rsidRPr="00B702C9" w:rsidRDefault="00B702C9" w:rsidP="00B702C9">
      <w:pPr>
        <w:pStyle w:val="NormalWeb"/>
        <w:shd w:val="clear" w:color="auto" w:fill="FFFFFF"/>
        <w:spacing w:before="75" w:beforeAutospacing="0" w:after="0" w:afterAutospacing="0"/>
      </w:pPr>
      <w:r w:rsidRPr="00B702C9">
        <w:t>The Caribbean Actuarial Scholarship was established in 2008 in memory of Basil L. and Monica G. Virtue by their son-in-law, S. Michael McLaughlin, FSA, MAAA, an actuary who graduated from UWI. The scholarship is intended to be an annual award to University of the West Indies (UWI) actuarial student(s) who demonstrate a strong record of accomplishment, leadership qualities and commitment to becoming an actuary.</w:t>
      </w:r>
    </w:p>
    <w:p w14:paraId="0D2A65E9" w14:textId="77777777" w:rsidR="00B702C9" w:rsidRDefault="00B702C9" w:rsidP="00B702C9">
      <w:pPr>
        <w:pStyle w:val="NormalWeb"/>
        <w:shd w:val="clear" w:color="auto" w:fill="FFFFFF"/>
        <w:spacing w:before="75" w:beforeAutospacing="0" w:after="0" w:afterAutospacing="0"/>
      </w:pPr>
    </w:p>
    <w:p w14:paraId="2E9464A0" w14:textId="77777777" w:rsidR="00B702C9" w:rsidRDefault="00B702C9" w:rsidP="00B702C9">
      <w:pPr>
        <w:pStyle w:val="NormalWeb"/>
        <w:shd w:val="clear" w:color="auto" w:fill="FFFFFF"/>
        <w:spacing w:before="75" w:beforeAutospacing="0" w:after="0" w:afterAutospacing="0"/>
      </w:pPr>
      <w:r w:rsidRPr="00B702C9">
        <w:rPr>
          <w:b/>
        </w:rPr>
        <w:t>Qualifications include:</w:t>
      </w:r>
    </w:p>
    <w:p w14:paraId="0DE524D2" w14:textId="77777777" w:rsidR="00B702C9" w:rsidRPr="00B702C9" w:rsidRDefault="00B702C9" w:rsidP="00B702C9">
      <w:pPr>
        <w:pStyle w:val="NormalWeb"/>
        <w:shd w:val="clear" w:color="auto" w:fill="FFFFFF"/>
        <w:spacing w:before="75" w:beforeAutospacing="0" w:after="0" w:afterAutospacing="0"/>
      </w:pPr>
      <w:r w:rsidRPr="00B702C9">
        <w:br/>
        <w:t>• Must be an undergraduate student entering their second or third year at the University of the West Indies</w:t>
      </w:r>
      <w:r w:rsidRPr="00B702C9">
        <w:br/>
        <w:t>• Must be enrolled in UWI’s actuarial science program</w:t>
      </w:r>
      <w:r w:rsidRPr="00B702C9">
        <w:br/>
        <w:t>• Must hold a minimum GPA of 3.0 or equivalent</w:t>
      </w:r>
    </w:p>
    <w:p w14:paraId="2AC245D6" w14:textId="77777777" w:rsidR="00A6352F" w:rsidRDefault="00A6352F" w:rsidP="00B702C9">
      <w:pPr>
        <w:spacing w:before="100" w:beforeAutospacing="1" w:after="100" w:afterAutospacing="1"/>
        <w:jc w:val="center"/>
        <w:rPr>
          <w:rFonts w:ascii="Times New Roman" w:eastAsia="Times New Roman" w:hAnsi="Times New Roman"/>
          <w:b/>
          <w:color w:val="FF0000"/>
          <w:sz w:val="44"/>
          <w:szCs w:val="28"/>
          <w:u w:val="single"/>
        </w:rPr>
      </w:pPr>
      <w:r w:rsidRPr="00B702C9">
        <w:rPr>
          <w:rFonts w:ascii="Times New Roman" w:eastAsiaTheme="minorEastAsia" w:hAnsi="Times New Roman"/>
          <w:sz w:val="24"/>
          <w:szCs w:val="24"/>
          <w:shd w:val="clear" w:color="auto" w:fill="FFFFFF"/>
        </w:rPr>
        <w:t>---------------------------------------------------------------------------------------------------------------------</w:t>
      </w:r>
      <w:r w:rsidRPr="001114F1">
        <w:rPr>
          <w:rFonts w:ascii="Times New Roman" w:eastAsia="Times New Roman" w:hAnsi="Times New Roman"/>
          <w:b/>
          <w:color w:val="FF0000"/>
          <w:sz w:val="44"/>
          <w:szCs w:val="28"/>
          <w:u w:val="single"/>
        </w:rPr>
        <w:t>Finance</w:t>
      </w:r>
    </w:p>
    <w:p w14:paraId="79FDE965" w14:textId="77777777" w:rsidR="00A6352F" w:rsidRPr="001D005A" w:rsidRDefault="00A6352F" w:rsidP="00A6352F">
      <w:pPr>
        <w:rPr>
          <w:rFonts w:ascii="Times New Roman" w:hAnsi="Times New Roman"/>
          <w:b/>
          <w:bCs/>
          <w:sz w:val="28"/>
          <w:szCs w:val="24"/>
          <w:u w:val="single"/>
        </w:rPr>
      </w:pPr>
      <w:r w:rsidRPr="001D005A">
        <w:rPr>
          <w:rFonts w:ascii="Times New Roman" w:hAnsi="Times New Roman"/>
          <w:b/>
          <w:bCs/>
          <w:sz w:val="28"/>
          <w:szCs w:val="24"/>
          <w:u w:val="single"/>
        </w:rPr>
        <w:t>Government Finance Officers Association</w:t>
      </w:r>
    </w:p>
    <w:p w14:paraId="1CEFD2E9" w14:textId="77777777" w:rsidR="00A6352F" w:rsidRPr="001D005A" w:rsidRDefault="00BA0FAF" w:rsidP="00A6352F">
      <w:pPr>
        <w:rPr>
          <w:rFonts w:ascii="Times New Roman" w:hAnsi="Times New Roman"/>
          <w:bCs/>
          <w:sz w:val="24"/>
          <w:szCs w:val="24"/>
        </w:rPr>
      </w:pPr>
      <w:hyperlink r:id="rId61" w:history="1">
        <w:r w:rsidR="00A6352F" w:rsidRPr="00BC7FC6">
          <w:rPr>
            <w:rStyle w:val="Hyperlink"/>
            <w:rFonts w:ascii="Times New Roman" w:hAnsi="Times New Roman"/>
            <w:bCs/>
            <w:sz w:val="24"/>
            <w:szCs w:val="24"/>
          </w:rPr>
          <w:t>http://www.gfoa.org/about-gfoa/stud</w:t>
        </w:r>
        <w:r w:rsidR="00A6352F" w:rsidRPr="00BC7FC6">
          <w:rPr>
            <w:rStyle w:val="Hyperlink"/>
            <w:rFonts w:ascii="Times New Roman" w:hAnsi="Times New Roman"/>
            <w:bCs/>
            <w:sz w:val="24"/>
            <w:szCs w:val="24"/>
          </w:rPr>
          <w:t>ent-opportunities/scholarships-full-and-part-time-students</w:t>
        </w:r>
      </w:hyperlink>
    </w:p>
    <w:p w14:paraId="03FC1E59" w14:textId="77777777" w:rsidR="00A6352F" w:rsidRPr="005F45B5" w:rsidRDefault="00A6352F" w:rsidP="00A6352F">
      <w:pPr>
        <w:rPr>
          <w:rFonts w:ascii="Times New Roman" w:hAnsi="Times New Roman"/>
          <w:sz w:val="24"/>
          <w:szCs w:val="24"/>
        </w:rPr>
      </w:pPr>
      <w:r w:rsidRPr="005F45B5">
        <w:rPr>
          <w:rFonts w:ascii="Times New Roman" w:hAnsi="Times New Roman"/>
          <w:sz w:val="24"/>
          <w:szCs w:val="24"/>
        </w:rPr>
        <w:t>In 1985, the GFOA</w:t>
      </w:r>
      <w:r>
        <w:rPr>
          <w:rFonts w:ascii="Times New Roman" w:hAnsi="Times New Roman"/>
          <w:sz w:val="24"/>
          <w:szCs w:val="24"/>
        </w:rPr>
        <w:t>’</w:t>
      </w:r>
      <w:r w:rsidRPr="005F45B5">
        <w:rPr>
          <w:rFonts w:ascii="Times New Roman" w:hAnsi="Times New Roman"/>
          <w:sz w:val="24"/>
          <w:szCs w:val="24"/>
        </w:rPr>
        <w:t>s executive board voted to create the Daniel B. Goldberg Scholarship to recognize outstanding performances by graduate program students preparing for a career in state</w:t>
      </w:r>
      <w:r w:rsidR="00B702C9">
        <w:rPr>
          <w:rFonts w:ascii="Times New Roman" w:hAnsi="Times New Roman"/>
          <w:sz w:val="24"/>
          <w:szCs w:val="24"/>
        </w:rPr>
        <w:t xml:space="preserve"> and local government finance.</w:t>
      </w:r>
    </w:p>
    <w:p w14:paraId="7A24ECA8" w14:textId="77777777" w:rsidR="00A6352F" w:rsidRPr="001114F1" w:rsidRDefault="00A6352F" w:rsidP="00A6352F">
      <w:pPr>
        <w:spacing w:before="100" w:beforeAutospacing="1" w:after="100" w:afterAutospacing="1"/>
        <w:jc w:val="center"/>
        <w:outlineLvl w:val="0"/>
        <w:rPr>
          <w:rFonts w:ascii="Times New Roman" w:hAnsi="Times New Roman"/>
          <w:sz w:val="24"/>
          <w:szCs w:val="24"/>
        </w:rPr>
      </w:pPr>
      <w:r w:rsidRPr="00B702C9">
        <w:rPr>
          <w:rFonts w:ascii="Times New Roman" w:eastAsia="Times New Roman" w:hAnsi="Times New Roman"/>
          <w:bCs/>
          <w:kern w:val="36"/>
          <w:sz w:val="28"/>
          <w:szCs w:val="28"/>
        </w:rPr>
        <w:lastRenderedPageBreak/>
        <w:t>----------------------------------------------------------------------------------------------------</w:t>
      </w:r>
      <w:r w:rsidRPr="001114F1">
        <w:rPr>
          <w:rFonts w:ascii="Times New Roman" w:eastAsia="Times New Roman" w:hAnsi="Times New Roman"/>
          <w:b/>
          <w:color w:val="FF0000"/>
          <w:kern w:val="36"/>
          <w:sz w:val="44"/>
          <w:szCs w:val="24"/>
          <w:u w:val="single"/>
        </w:rPr>
        <w:t>Insurance</w:t>
      </w:r>
      <w:r>
        <w:rPr>
          <w:rFonts w:ascii="Times New Roman" w:eastAsia="Times New Roman" w:hAnsi="Times New Roman"/>
          <w:b/>
          <w:color w:val="FF0000"/>
          <w:kern w:val="36"/>
          <w:sz w:val="44"/>
          <w:szCs w:val="24"/>
          <w:u w:val="single"/>
        </w:rPr>
        <w:t xml:space="preserve"> &amp; Risk Management</w:t>
      </w:r>
    </w:p>
    <w:p w14:paraId="7597EF4D" w14:textId="77777777" w:rsidR="00A6352F" w:rsidRDefault="00A6352F" w:rsidP="00A6352F">
      <w:pPr>
        <w:spacing w:before="100" w:beforeAutospacing="1" w:after="100" w:afterAutospacing="1"/>
        <w:contextualSpacing/>
        <w:rPr>
          <w:rFonts w:ascii="Times New Roman" w:hAnsi="Times New Roman"/>
          <w:b/>
          <w:bCs/>
          <w:sz w:val="28"/>
          <w:szCs w:val="28"/>
          <w:u w:val="single"/>
        </w:rPr>
      </w:pPr>
      <w:r>
        <w:rPr>
          <w:rFonts w:ascii="Times New Roman" w:hAnsi="Times New Roman"/>
          <w:b/>
          <w:bCs/>
          <w:sz w:val="28"/>
          <w:szCs w:val="28"/>
          <w:u w:val="single"/>
        </w:rPr>
        <w:t xml:space="preserve">Griffith Education Foundation </w:t>
      </w:r>
      <w:r w:rsidRPr="00C60986">
        <w:rPr>
          <w:rFonts w:ascii="Times New Roman" w:hAnsi="Times New Roman"/>
          <w:b/>
          <w:bCs/>
          <w:sz w:val="28"/>
          <w:szCs w:val="28"/>
          <w:u w:val="single"/>
        </w:rPr>
        <w:t>R</w:t>
      </w:r>
      <w:r>
        <w:rPr>
          <w:rFonts w:ascii="Times New Roman" w:hAnsi="Times New Roman"/>
          <w:b/>
          <w:bCs/>
          <w:sz w:val="28"/>
          <w:szCs w:val="28"/>
          <w:u w:val="single"/>
        </w:rPr>
        <w:t>isk Management a</w:t>
      </w:r>
      <w:r w:rsidRPr="00C60986">
        <w:rPr>
          <w:rFonts w:ascii="Times New Roman" w:hAnsi="Times New Roman"/>
          <w:b/>
          <w:bCs/>
          <w:sz w:val="28"/>
          <w:szCs w:val="28"/>
          <w:u w:val="single"/>
        </w:rPr>
        <w:t>nd Insurance Scholarships</w:t>
      </w:r>
    </w:p>
    <w:p w14:paraId="60C449FE" w14:textId="77777777" w:rsidR="00A6352F" w:rsidRPr="00B702C9" w:rsidRDefault="00BA0FAF" w:rsidP="00A6352F">
      <w:pPr>
        <w:spacing w:before="100" w:beforeAutospacing="1" w:after="100" w:afterAutospacing="1"/>
        <w:contextualSpacing/>
        <w:rPr>
          <w:rFonts w:ascii="Times New Roman" w:hAnsi="Times New Roman"/>
          <w:sz w:val="24"/>
          <w:szCs w:val="28"/>
          <w:u w:val="single"/>
        </w:rPr>
      </w:pPr>
      <w:hyperlink r:id="rId62" w:history="1">
        <w:r w:rsidR="00A6352F" w:rsidRPr="00BC7FC6">
          <w:rPr>
            <w:rStyle w:val="Hyperlink"/>
            <w:rFonts w:ascii="Times New Roman" w:hAnsi="Times New Roman"/>
            <w:sz w:val="24"/>
            <w:szCs w:val="28"/>
          </w:rPr>
          <w:t>http://www.g</w:t>
        </w:r>
        <w:r w:rsidR="00A6352F" w:rsidRPr="00BC7FC6">
          <w:rPr>
            <w:rStyle w:val="Hyperlink"/>
            <w:rFonts w:ascii="Times New Roman" w:hAnsi="Times New Roman"/>
            <w:sz w:val="24"/>
            <w:szCs w:val="28"/>
          </w:rPr>
          <w:t>riffithfoundation.org/scholarships/</w:t>
        </w:r>
      </w:hyperlink>
    </w:p>
    <w:p w14:paraId="3B7182BC" w14:textId="77777777" w:rsidR="00032543" w:rsidRDefault="00032543" w:rsidP="00A6352F">
      <w:pPr>
        <w:spacing w:before="100" w:beforeAutospacing="1" w:after="100" w:afterAutospacing="1"/>
        <w:contextualSpacing/>
        <w:rPr>
          <w:rFonts w:ascii="Times New Roman" w:hAnsi="Times New Roman"/>
          <w:sz w:val="24"/>
          <w:szCs w:val="28"/>
        </w:rPr>
      </w:pPr>
    </w:p>
    <w:p w14:paraId="65577A33" w14:textId="6DA3AEB0" w:rsidR="00A6352F" w:rsidRDefault="00A6352F" w:rsidP="00A6352F">
      <w:pPr>
        <w:spacing w:before="100" w:beforeAutospacing="1" w:after="100" w:afterAutospacing="1"/>
        <w:contextualSpacing/>
        <w:rPr>
          <w:rFonts w:ascii="Times New Roman" w:hAnsi="Times New Roman"/>
          <w:sz w:val="24"/>
          <w:szCs w:val="28"/>
        </w:rPr>
      </w:pPr>
      <w:proofErr w:type="gramStart"/>
      <w:r w:rsidRPr="00C60986">
        <w:rPr>
          <w:rFonts w:ascii="Times New Roman" w:hAnsi="Times New Roman"/>
          <w:sz w:val="24"/>
          <w:szCs w:val="28"/>
        </w:rPr>
        <w:t>In an effort to</w:t>
      </w:r>
      <w:proofErr w:type="gramEnd"/>
      <w:r w:rsidRPr="00C60986">
        <w:rPr>
          <w:rFonts w:ascii="Times New Roman" w:hAnsi="Times New Roman"/>
          <w:sz w:val="24"/>
          <w:szCs w:val="28"/>
        </w:rPr>
        <w:t xml:space="preserve"> inspire college and university students to study and pursue careers in risk management and insurance, The Griffith Insurance Education Foundation oversees multiple scholarship opportunities throughout the year.</w:t>
      </w:r>
    </w:p>
    <w:p w14:paraId="67F7EA11" w14:textId="77777777" w:rsidR="00B702C9" w:rsidRPr="00C60986" w:rsidRDefault="00B702C9" w:rsidP="00A6352F">
      <w:pPr>
        <w:spacing w:before="100" w:beforeAutospacing="1" w:after="100" w:afterAutospacing="1"/>
        <w:contextualSpacing/>
        <w:rPr>
          <w:rFonts w:ascii="Times New Roman" w:hAnsi="Times New Roman"/>
          <w:sz w:val="24"/>
          <w:szCs w:val="28"/>
        </w:rPr>
      </w:pPr>
    </w:p>
    <w:p w14:paraId="2CDB6B77" w14:textId="77777777" w:rsidR="00A6352F" w:rsidRPr="00C60986" w:rsidRDefault="00A6352F" w:rsidP="00A6352F">
      <w:pPr>
        <w:spacing w:before="100" w:beforeAutospacing="1" w:after="100" w:afterAutospacing="1"/>
        <w:contextualSpacing/>
        <w:rPr>
          <w:rFonts w:ascii="Times New Roman" w:hAnsi="Times New Roman"/>
          <w:sz w:val="24"/>
          <w:szCs w:val="28"/>
        </w:rPr>
      </w:pPr>
      <w:r w:rsidRPr="00C60986">
        <w:rPr>
          <w:rFonts w:ascii="Times New Roman" w:hAnsi="Times New Roman"/>
          <w:sz w:val="24"/>
          <w:szCs w:val="28"/>
        </w:rPr>
        <w:t>By offering scholarship opportunities, selected students are not only encouraged to take risk management and insurance courses, but they can also receive the financial support they need to complete their degrees.</w:t>
      </w:r>
    </w:p>
    <w:p w14:paraId="78B66D2C" w14:textId="77777777" w:rsidR="00B702C9" w:rsidRDefault="00B702C9" w:rsidP="00A6352F">
      <w:pPr>
        <w:spacing w:before="100" w:beforeAutospacing="1" w:after="100" w:afterAutospacing="1"/>
        <w:contextualSpacing/>
        <w:rPr>
          <w:rFonts w:ascii="Times New Roman" w:hAnsi="Times New Roman"/>
          <w:bCs/>
          <w:sz w:val="24"/>
          <w:szCs w:val="28"/>
        </w:rPr>
      </w:pPr>
    </w:p>
    <w:p w14:paraId="098732FD" w14:textId="77777777" w:rsidR="00A6352F" w:rsidRPr="00C60986" w:rsidRDefault="00A6352F" w:rsidP="00A6352F">
      <w:pPr>
        <w:spacing w:before="100" w:beforeAutospacing="1" w:after="100" w:afterAutospacing="1"/>
        <w:contextualSpacing/>
        <w:rPr>
          <w:rFonts w:ascii="Times New Roman" w:hAnsi="Times New Roman"/>
          <w:sz w:val="24"/>
          <w:szCs w:val="28"/>
        </w:rPr>
      </w:pPr>
      <w:r w:rsidRPr="00C60986">
        <w:rPr>
          <w:rFonts w:ascii="Times New Roman" w:hAnsi="Times New Roman"/>
          <w:bCs/>
          <w:sz w:val="24"/>
          <w:szCs w:val="28"/>
        </w:rPr>
        <w:t>Application Requirements:</w:t>
      </w:r>
    </w:p>
    <w:p w14:paraId="22BBCD15" w14:textId="77777777" w:rsidR="00A6352F" w:rsidRPr="00C60986" w:rsidRDefault="00A6352F" w:rsidP="00A6352F">
      <w:pPr>
        <w:numPr>
          <w:ilvl w:val="0"/>
          <w:numId w:val="29"/>
        </w:numPr>
        <w:spacing w:before="100" w:beforeAutospacing="1" w:after="100" w:afterAutospacing="1" w:line="240" w:lineRule="auto"/>
        <w:contextualSpacing/>
        <w:rPr>
          <w:rFonts w:ascii="Times New Roman" w:hAnsi="Times New Roman"/>
          <w:sz w:val="24"/>
          <w:szCs w:val="28"/>
        </w:rPr>
      </w:pPr>
      <w:r w:rsidRPr="00C60986">
        <w:rPr>
          <w:rFonts w:ascii="Times New Roman" w:hAnsi="Times New Roman"/>
          <w:sz w:val="24"/>
          <w:szCs w:val="28"/>
        </w:rPr>
        <w:t>A graduate or an undergraduate student</w:t>
      </w:r>
    </w:p>
    <w:p w14:paraId="19B768D0" w14:textId="77777777" w:rsidR="00A6352F" w:rsidRPr="00C60986" w:rsidRDefault="00A6352F" w:rsidP="00A6352F">
      <w:pPr>
        <w:numPr>
          <w:ilvl w:val="0"/>
          <w:numId w:val="29"/>
        </w:numPr>
        <w:spacing w:before="100" w:beforeAutospacing="1" w:after="100" w:afterAutospacing="1" w:line="240" w:lineRule="auto"/>
        <w:contextualSpacing/>
        <w:rPr>
          <w:rFonts w:ascii="Times New Roman" w:hAnsi="Times New Roman"/>
          <w:sz w:val="24"/>
          <w:szCs w:val="28"/>
        </w:rPr>
      </w:pPr>
      <w:r w:rsidRPr="00C60986">
        <w:rPr>
          <w:rFonts w:ascii="Times New Roman" w:hAnsi="Times New Roman"/>
          <w:sz w:val="24"/>
          <w:szCs w:val="28"/>
        </w:rPr>
        <w:t>Good academic standing</w:t>
      </w:r>
    </w:p>
    <w:p w14:paraId="2C3CA04C" w14:textId="77777777" w:rsidR="00A6352F" w:rsidRPr="00C60986" w:rsidRDefault="00A6352F" w:rsidP="00A6352F">
      <w:pPr>
        <w:numPr>
          <w:ilvl w:val="0"/>
          <w:numId w:val="29"/>
        </w:numPr>
        <w:spacing w:before="100" w:beforeAutospacing="1" w:after="100" w:afterAutospacing="1" w:line="240" w:lineRule="auto"/>
        <w:contextualSpacing/>
        <w:rPr>
          <w:rFonts w:ascii="Times New Roman" w:hAnsi="Times New Roman"/>
          <w:sz w:val="24"/>
          <w:szCs w:val="28"/>
        </w:rPr>
      </w:pPr>
      <w:r w:rsidRPr="00C60986">
        <w:rPr>
          <w:rFonts w:ascii="Times New Roman" w:hAnsi="Times New Roman"/>
          <w:sz w:val="24"/>
          <w:szCs w:val="28"/>
        </w:rPr>
        <w:t>A major in insurance, risk management or actuarial science or an interest in pursuing a career in an insurance-related field</w:t>
      </w:r>
    </w:p>
    <w:p w14:paraId="2CDE47F2" w14:textId="77777777" w:rsidR="00A6352F" w:rsidRPr="00C60986" w:rsidRDefault="00A6352F" w:rsidP="00A6352F">
      <w:pPr>
        <w:numPr>
          <w:ilvl w:val="0"/>
          <w:numId w:val="29"/>
        </w:numPr>
        <w:spacing w:before="100" w:beforeAutospacing="1" w:after="100" w:afterAutospacing="1" w:line="240" w:lineRule="auto"/>
        <w:contextualSpacing/>
        <w:rPr>
          <w:rFonts w:ascii="Times New Roman" w:hAnsi="Times New Roman"/>
          <w:sz w:val="24"/>
          <w:szCs w:val="28"/>
        </w:rPr>
      </w:pPr>
      <w:r w:rsidRPr="00C60986">
        <w:rPr>
          <w:rFonts w:ascii="Times New Roman" w:hAnsi="Times New Roman"/>
          <w:sz w:val="24"/>
          <w:szCs w:val="28"/>
        </w:rPr>
        <w:t>A completed scholarship application form</w:t>
      </w:r>
    </w:p>
    <w:p w14:paraId="667ADB90" w14:textId="77777777" w:rsidR="00A6352F" w:rsidRPr="00C60986" w:rsidRDefault="00A6352F" w:rsidP="00A6352F">
      <w:pPr>
        <w:numPr>
          <w:ilvl w:val="0"/>
          <w:numId w:val="29"/>
        </w:numPr>
        <w:spacing w:before="100" w:beforeAutospacing="1" w:after="100" w:afterAutospacing="1" w:line="240" w:lineRule="auto"/>
        <w:contextualSpacing/>
        <w:rPr>
          <w:rFonts w:ascii="Times New Roman" w:hAnsi="Times New Roman"/>
          <w:sz w:val="24"/>
          <w:szCs w:val="28"/>
        </w:rPr>
      </w:pPr>
      <w:r w:rsidRPr="00C60986">
        <w:rPr>
          <w:rFonts w:ascii="Times New Roman" w:hAnsi="Times New Roman"/>
          <w:sz w:val="24"/>
          <w:szCs w:val="28"/>
        </w:rPr>
        <w:t>A copy of current transcript information</w:t>
      </w:r>
    </w:p>
    <w:p w14:paraId="12461C8D" w14:textId="77777777" w:rsidR="00A6352F" w:rsidRPr="00C60986" w:rsidRDefault="00A6352F" w:rsidP="00A6352F">
      <w:pPr>
        <w:numPr>
          <w:ilvl w:val="0"/>
          <w:numId w:val="29"/>
        </w:numPr>
        <w:spacing w:before="100" w:beforeAutospacing="1" w:after="100" w:afterAutospacing="1" w:line="240" w:lineRule="auto"/>
        <w:contextualSpacing/>
        <w:rPr>
          <w:rFonts w:ascii="Times New Roman" w:hAnsi="Times New Roman"/>
          <w:sz w:val="24"/>
          <w:szCs w:val="28"/>
        </w:rPr>
      </w:pPr>
      <w:r w:rsidRPr="00C60986">
        <w:rPr>
          <w:rFonts w:ascii="Times New Roman" w:hAnsi="Times New Roman"/>
          <w:sz w:val="24"/>
          <w:szCs w:val="28"/>
        </w:rPr>
        <w:t xml:space="preserve">A </w:t>
      </w:r>
      <w:proofErr w:type="gramStart"/>
      <w:r w:rsidRPr="00C60986">
        <w:rPr>
          <w:rFonts w:ascii="Times New Roman" w:hAnsi="Times New Roman"/>
          <w:sz w:val="24"/>
          <w:szCs w:val="28"/>
        </w:rPr>
        <w:t>350-500 word</w:t>
      </w:r>
      <w:proofErr w:type="gramEnd"/>
      <w:r w:rsidRPr="00C60986">
        <w:rPr>
          <w:rFonts w:ascii="Times New Roman" w:hAnsi="Times New Roman"/>
          <w:sz w:val="24"/>
          <w:szCs w:val="28"/>
        </w:rPr>
        <w:t xml:space="preserve"> essay illustrating how you were inspired to pursue a career in the insurance industry and your career objectives following graduation</w:t>
      </w:r>
    </w:p>
    <w:p w14:paraId="26C1FCA7" w14:textId="77777777" w:rsidR="00A6352F" w:rsidRDefault="00A6352F" w:rsidP="00A6352F">
      <w:pPr>
        <w:numPr>
          <w:ilvl w:val="0"/>
          <w:numId w:val="29"/>
        </w:numPr>
        <w:spacing w:before="100" w:beforeAutospacing="1" w:after="100" w:afterAutospacing="1" w:line="240" w:lineRule="auto"/>
        <w:contextualSpacing/>
        <w:rPr>
          <w:rFonts w:ascii="Times New Roman" w:hAnsi="Times New Roman"/>
          <w:sz w:val="24"/>
          <w:szCs w:val="28"/>
        </w:rPr>
      </w:pPr>
      <w:r w:rsidRPr="00C60986">
        <w:rPr>
          <w:rFonts w:ascii="Times New Roman" w:hAnsi="Times New Roman"/>
          <w:sz w:val="24"/>
          <w:szCs w:val="28"/>
        </w:rPr>
        <w:t>A letter of recommendation</w:t>
      </w:r>
    </w:p>
    <w:p w14:paraId="7B066BAE" w14:textId="77777777" w:rsidR="00A6352F" w:rsidRPr="00C60986" w:rsidRDefault="00A6352F" w:rsidP="00A6352F">
      <w:pPr>
        <w:spacing w:before="100" w:beforeAutospacing="1" w:after="100" w:afterAutospacing="1"/>
        <w:ind w:left="720"/>
        <w:contextualSpacing/>
        <w:rPr>
          <w:rFonts w:ascii="Times New Roman" w:hAnsi="Times New Roman"/>
          <w:sz w:val="24"/>
          <w:szCs w:val="28"/>
        </w:rPr>
      </w:pPr>
    </w:p>
    <w:p w14:paraId="405DEA52" w14:textId="77777777" w:rsidR="00A6352F" w:rsidRPr="00C60986" w:rsidRDefault="00A6352F" w:rsidP="00A6352F">
      <w:pPr>
        <w:spacing w:before="100" w:beforeAutospacing="1" w:after="100" w:afterAutospacing="1"/>
        <w:contextualSpacing/>
        <w:rPr>
          <w:rFonts w:ascii="Times New Roman" w:hAnsi="Times New Roman"/>
          <w:sz w:val="24"/>
          <w:szCs w:val="28"/>
        </w:rPr>
      </w:pPr>
      <w:r w:rsidRPr="00C60986">
        <w:rPr>
          <w:rFonts w:ascii="Times New Roman" w:hAnsi="Times New Roman"/>
          <w:sz w:val="24"/>
          <w:szCs w:val="28"/>
        </w:rPr>
        <w:t>Some scholarships have additional eligibility requirements.</w:t>
      </w:r>
    </w:p>
    <w:p w14:paraId="6DF32C38" w14:textId="77777777" w:rsidR="00A6352F" w:rsidRDefault="00A6352F" w:rsidP="00A6352F">
      <w:pPr>
        <w:spacing w:before="100" w:beforeAutospacing="1" w:after="100" w:afterAutospacing="1"/>
        <w:contextualSpacing/>
        <w:rPr>
          <w:rFonts w:ascii="Times New Roman" w:hAnsi="Times New Roman"/>
          <w:sz w:val="24"/>
          <w:szCs w:val="28"/>
        </w:rPr>
      </w:pPr>
    </w:p>
    <w:p w14:paraId="24F457C8" w14:textId="77777777" w:rsidR="00A6352F" w:rsidRDefault="00A6352F" w:rsidP="00A6352F">
      <w:pPr>
        <w:spacing w:before="100" w:beforeAutospacing="1" w:after="100" w:afterAutospacing="1"/>
        <w:contextualSpacing/>
        <w:rPr>
          <w:rFonts w:ascii="Times New Roman" w:hAnsi="Times New Roman"/>
          <w:sz w:val="24"/>
          <w:szCs w:val="28"/>
        </w:rPr>
      </w:pPr>
      <w:r w:rsidRPr="00C60986">
        <w:rPr>
          <w:rFonts w:ascii="Times New Roman" w:hAnsi="Times New Roman"/>
          <w:sz w:val="24"/>
          <w:szCs w:val="28"/>
        </w:rPr>
        <w:t>Please note that, by submitting your application, you will be considered for all available scholarships.</w:t>
      </w:r>
    </w:p>
    <w:p w14:paraId="4CD85BD0" w14:textId="77777777" w:rsidR="00A6352F" w:rsidRPr="00A03E18" w:rsidRDefault="00A6352F" w:rsidP="00A6352F">
      <w:pPr>
        <w:spacing w:before="100" w:beforeAutospacing="1" w:after="100" w:afterAutospacing="1"/>
        <w:contextualSpacing/>
        <w:rPr>
          <w:rFonts w:ascii="Times New Roman" w:hAnsi="Times New Roman"/>
          <w:sz w:val="24"/>
          <w:szCs w:val="28"/>
        </w:rPr>
      </w:pPr>
      <w:r>
        <w:rPr>
          <w:rFonts w:ascii="Times New Roman" w:hAnsi="Times New Roman"/>
          <w:sz w:val="24"/>
          <w:szCs w:val="28"/>
        </w:rPr>
        <w:t>---------------------------------------------------------------------------------------------------------------------</w:t>
      </w:r>
    </w:p>
    <w:p w14:paraId="2777FA61" w14:textId="057AE176" w:rsidR="00A6352F" w:rsidRPr="00F3385B" w:rsidRDefault="00A6352F" w:rsidP="00A6352F">
      <w:pPr>
        <w:spacing w:before="100" w:beforeAutospacing="1"/>
        <w:rPr>
          <w:rFonts w:ascii="Times New Roman" w:hAnsi="Times New Roman"/>
          <w:sz w:val="24"/>
          <w:szCs w:val="28"/>
        </w:rPr>
      </w:pPr>
      <w:proofErr w:type="spellStart"/>
      <w:r>
        <w:rPr>
          <w:rFonts w:ascii="Times New Roman" w:hAnsi="Times New Roman"/>
          <w:b/>
          <w:sz w:val="28"/>
          <w:szCs w:val="28"/>
          <w:u w:val="single"/>
        </w:rPr>
        <w:t>InVEST</w:t>
      </w:r>
      <w:proofErr w:type="spellEnd"/>
      <w:r>
        <w:rPr>
          <w:rFonts w:ascii="Times New Roman" w:hAnsi="Times New Roman"/>
          <w:b/>
          <w:sz w:val="28"/>
          <w:szCs w:val="28"/>
          <w:u w:val="single"/>
        </w:rPr>
        <w:t xml:space="preserve"> Scholarship</w:t>
      </w:r>
    </w:p>
    <w:p w14:paraId="40CD24D1" w14:textId="77777777" w:rsidR="00A6352F" w:rsidRDefault="00BA0FAF" w:rsidP="00A6352F">
      <w:pPr>
        <w:spacing w:before="100" w:beforeAutospacing="1"/>
        <w:contextualSpacing/>
        <w:rPr>
          <w:rFonts w:ascii="Times New Roman" w:hAnsi="Times New Roman"/>
          <w:sz w:val="24"/>
          <w:szCs w:val="28"/>
        </w:rPr>
      </w:pPr>
      <w:hyperlink r:id="rId63" w:history="1">
        <w:r w:rsidR="00A6352F" w:rsidRPr="00BC7FC6">
          <w:rPr>
            <w:rStyle w:val="Hyperlink"/>
            <w:rFonts w:ascii="Times New Roman" w:hAnsi="Times New Roman"/>
            <w:sz w:val="24"/>
            <w:szCs w:val="28"/>
          </w:rPr>
          <w:t>http://www.</w:t>
        </w:r>
        <w:r w:rsidR="00A6352F" w:rsidRPr="00BC7FC6">
          <w:rPr>
            <w:rStyle w:val="Hyperlink"/>
            <w:rFonts w:ascii="Times New Roman" w:hAnsi="Times New Roman"/>
            <w:sz w:val="24"/>
            <w:szCs w:val="28"/>
          </w:rPr>
          <w:t>investprogram.org/students/scholarships</w:t>
        </w:r>
      </w:hyperlink>
    </w:p>
    <w:p w14:paraId="190A4E01" w14:textId="77777777" w:rsidR="00A6352F" w:rsidRPr="00D83732" w:rsidRDefault="00A6352F" w:rsidP="00A6352F">
      <w:pPr>
        <w:spacing w:before="100" w:beforeAutospacing="1" w:after="100" w:afterAutospacing="1"/>
        <w:contextualSpacing/>
        <w:rPr>
          <w:rFonts w:ascii="Times New Roman" w:hAnsi="Times New Roman"/>
          <w:sz w:val="24"/>
          <w:szCs w:val="24"/>
        </w:rPr>
      </w:pPr>
    </w:p>
    <w:p w14:paraId="3B5F3B4E" w14:textId="77777777" w:rsidR="00A6352F" w:rsidRPr="004E35DA" w:rsidRDefault="00A6352F" w:rsidP="00A6352F">
      <w:pPr>
        <w:spacing w:before="100" w:beforeAutospacing="1" w:after="100" w:afterAutospacing="1"/>
        <w:contextualSpacing/>
        <w:rPr>
          <w:rFonts w:ascii="Times New Roman" w:hAnsi="Times New Roman"/>
          <w:sz w:val="24"/>
          <w:szCs w:val="28"/>
        </w:rPr>
      </w:pPr>
      <w:proofErr w:type="spellStart"/>
      <w:r w:rsidRPr="004E35DA">
        <w:rPr>
          <w:rFonts w:ascii="Times New Roman" w:hAnsi="Times New Roman"/>
          <w:sz w:val="24"/>
          <w:szCs w:val="28"/>
        </w:rPr>
        <w:t>InVEST</w:t>
      </w:r>
      <w:proofErr w:type="spellEnd"/>
      <w:r w:rsidRPr="004E35DA">
        <w:rPr>
          <w:rFonts w:ascii="Times New Roman" w:hAnsi="Times New Roman"/>
          <w:sz w:val="24"/>
          <w:szCs w:val="28"/>
        </w:rPr>
        <w:t xml:space="preserve"> is committed to the insurance industry and continuing education. Each year, scholarships are offered to high school seniors and college students currently participating in the </w:t>
      </w:r>
      <w:proofErr w:type="spellStart"/>
      <w:r w:rsidRPr="004E35DA">
        <w:rPr>
          <w:rFonts w:ascii="Times New Roman" w:hAnsi="Times New Roman"/>
          <w:sz w:val="24"/>
          <w:szCs w:val="28"/>
        </w:rPr>
        <w:t>InVEST</w:t>
      </w:r>
      <w:proofErr w:type="spellEnd"/>
      <w:r w:rsidRPr="004E35DA">
        <w:rPr>
          <w:rFonts w:ascii="Times New Roman" w:hAnsi="Times New Roman"/>
          <w:sz w:val="24"/>
          <w:szCs w:val="28"/>
        </w:rPr>
        <w:t xml:space="preserve"> program to pursue insurance related education or careers. 100% of scholarship funds go to students. </w:t>
      </w:r>
    </w:p>
    <w:p w14:paraId="4F72E8FD" w14:textId="77777777" w:rsidR="00A6352F" w:rsidRPr="004E35DA" w:rsidRDefault="00A6352F" w:rsidP="00A6352F">
      <w:pPr>
        <w:spacing w:before="100" w:beforeAutospacing="1" w:after="100" w:afterAutospacing="1"/>
        <w:contextualSpacing/>
        <w:rPr>
          <w:rFonts w:ascii="Times New Roman" w:hAnsi="Times New Roman"/>
          <w:sz w:val="24"/>
          <w:szCs w:val="28"/>
        </w:rPr>
      </w:pPr>
    </w:p>
    <w:p w14:paraId="066120F5" w14:textId="77777777" w:rsidR="00A6352F" w:rsidRDefault="00A03E18" w:rsidP="00A6352F">
      <w:pPr>
        <w:spacing w:before="100" w:beforeAutospacing="1" w:after="100" w:afterAutospacing="1"/>
        <w:contextualSpacing/>
        <w:rPr>
          <w:rFonts w:ascii="Times New Roman" w:hAnsi="Times New Roman"/>
          <w:sz w:val="24"/>
          <w:szCs w:val="28"/>
        </w:rPr>
      </w:pPr>
      <w:r>
        <w:rPr>
          <w:rFonts w:ascii="Times New Roman" w:hAnsi="Times New Roman"/>
          <w:sz w:val="24"/>
          <w:szCs w:val="28"/>
        </w:rPr>
        <w:t>O</w:t>
      </w:r>
      <w:r w:rsidR="00A6352F" w:rsidRPr="004E35DA">
        <w:rPr>
          <w:rFonts w:ascii="Times New Roman" w:hAnsi="Times New Roman"/>
          <w:sz w:val="24"/>
          <w:szCs w:val="28"/>
        </w:rPr>
        <w:t xml:space="preserve">ver $77,000 in scholarships was awarded to </w:t>
      </w:r>
      <w:proofErr w:type="spellStart"/>
      <w:r w:rsidR="00A6352F" w:rsidRPr="004E35DA">
        <w:rPr>
          <w:rFonts w:ascii="Times New Roman" w:hAnsi="Times New Roman"/>
          <w:sz w:val="24"/>
          <w:szCs w:val="28"/>
        </w:rPr>
        <w:t>InVEST</w:t>
      </w:r>
      <w:proofErr w:type="spellEnd"/>
      <w:r w:rsidR="00A6352F" w:rsidRPr="004E35DA">
        <w:rPr>
          <w:rFonts w:ascii="Times New Roman" w:hAnsi="Times New Roman"/>
          <w:sz w:val="24"/>
          <w:szCs w:val="28"/>
        </w:rPr>
        <w:t xml:space="preserve"> graduates looking to pursue higher education in insurance and financial services or to assist with licensing or designation fees.</w:t>
      </w:r>
    </w:p>
    <w:p w14:paraId="573A11D2" w14:textId="77777777" w:rsidR="00A6352F" w:rsidRDefault="00A6352F" w:rsidP="00A6352F">
      <w:pPr>
        <w:spacing w:before="100" w:beforeAutospacing="1" w:after="100" w:afterAutospacing="1"/>
        <w:contextualSpacing/>
        <w:rPr>
          <w:rFonts w:ascii="Times New Roman" w:hAnsi="Times New Roman"/>
          <w:sz w:val="24"/>
          <w:szCs w:val="28"/>
        </w:rPr>
      </w:pPr>
    </w:p>
    <w:p w14:paraId="69CA95AE" w14:textId="77777777" w:rsidR="00B702C9" w:rsidRPr="00B702C9" w:rsidRDefault="00B702C9" w:rsidP="00B702C9">
      <w:pPr>
        <w:spacing w:before="100" w:beforeAutospacing="1" w:after="100" w:afterAutospacing="1"/>
        <w:contextualSpacing/>
        <w:rPr>
          <w:rFonts w:ascii="Times New Roman" w:hAnsi="Times New Roman"/>
          <w:b/>
          <w:sz w:val="24"/>
          <w:szCs w:val="28"/>
        </w:rPr>
      </w:pPr>
      <w:r w:rsidRPr="00B702C9">
        <w:rPr>
          <w:rFonts w:ascii="Times New Roman" w:hAnsi="Times New Roman"/>
          <w:b/>
          <w:noProof/>
          <w:sz w:val="24"/>
          <w:szCs w:val="28"/>
        </w:rPr>
        <w:lastRenderedPageBreak/>
        <w:drawing>
          <wp:inline distT="0" distB="0" distL="0" distR="0" wp14:anchorId="30E3C11B" wp14:editId="2C73F529">
            <wp:extent cx="1714500" cy="1276350"/>
            <wp:effectExtent l="0" t="0" r="0" b="0"/>
            <wp:docPr id="4" name="Picture 4" descr="grad-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C021_ctl00_ctl00_imageItem" descr="grad-ca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14:paraId="1BDD1FBC" w14:textId="77777777" w:rsidR="00B702C9" w:rsidRPr="00B702C9" w:rsidRDefault="00BA0FAF" w:rsidP="00B702C9">
      <w:pPr>
        <w:spacing w:before="100" w:beforeAutospacing="1" w:after="100" w:afterAutospacing="1"/>
        <w:contextualSpacing/>
        <w:rPr>
          <w:rFonts w:ascii="Times New Roman" w:hAnsi="Times New Roman"/>
          <w:b/>
          <w:sz w:val="24"/>
          <w:szCs w:val="28"/>
        </w:rPr>
      </w:pPr>
      <w:hyperlink r:id="rId65" w:history="1">
        <w:r w:rsidR="00B702C9" w:rsidRPr="00B702C9">
          <w:rPr>
            <w:rStyle w:val="Hyperlink"/>
            <w:rFonts w:ascii="Times New Roman" w:hAnsi="Times New Roman"/>
            <w:sz w:val="24"/>
            <w:szCs w:val="28"/>
          </w:rPr>
          <w:t>Classroom to Career Scholarship</w:t>
        </w:r>
      </w:hyperlink>
      <w:r w:rsidR="00B702C9" w:rsidRPr="00B702C9">
        <w:rPr>
          <w:rFonts w:ascii="Times New Roman" w:hAnsi="Times New Roman"/>
          <w:b/>
          <w:sz w:val="24"/>
          <w:szCs w:val="28"/>
        </w:rPr>
        <w:br/>
        <w:t xml:space="preserve">If you're jumping right into an insurance career, </w:t>
      </w:r>
      <w:proofErr w:type="spellStart"/>
      <w:proofErr w:type="gramStart"/>
      <w:r w:rsidR="00B702C9" w:rsidRPr="00B702C9">
        <w:rPr>
          <w:rFonts w:ascii="Times New Roman" w:hAnsi="Times New Roman"/>
          <w:b/>
          <w:sz w:val="24"/>
          <w:szCs w:val="28"/>
        </w:rPr>
        <w:t>InVEST</w:t>
      </w:r>
      <w:proofErr w:type="spellEnd"/>
      <w:proofErr w:type="gramEnd"/>
      <w:r w:rsidR="00B702C9" w:rsidRPr="00B702C9">
        <w:rPr>
          <w:rFonts w:ascii="Times New Roman" w:hAnsi="Times New Roman"/>
          <w:b/>
          <w:sz w:val="24"/>
          <w:szCs w:val="28"/>
        </w:rPr>
        <w:t xml:space="preserve"> has scholarships to assist students with licensing, entry level courses, CISR or ACSR designations to help students who may not go to college. The $500 reimbursable scholarship is available year round</w:t>
      </w:r>
    </w:p>
    <w:p w14:paraId="0D173BE1" w14:textId="77777777" w:rsidR="00B702C9" w:rsidRPr="00B702C9" w:rsidRDefault="00B702C9" w:rsidP="00B702C9">
      <w:pPr>
        <w:spacing w:before="100" w:beforeAutospacing="1" w:after="100" w:afterAutospacing="1"/>
        <w:contextualSpacing/>
        <w:rPr>
          <w:rFonts w:ascii="Times New Roman" w:hAnsi="Times New Roman"/>
          <w:b/>
          <w:sz w:val="24"/>
          <w:szCs w:val="28"/>
        </w:rPr>
      </w:pPr>
      <w:r w:rsidRPr="00B702C9">
        <w:rPr>
          <w:rFonts w:ascii="Times New Roman" w:hAnsi="Times New Roman"/>
          <w:b/>
          <w:noProof/>
          <w:sz w:val="24"/>
          <w:szCs w:val="28"/>
        </w:rPr>
        <w:drawing>
          <wp:inline distT="0" distB="0" distL="0" distR="0" wp14:anchorId="77910341" wp14:editId="1136BAE5">
            <wp:extent cx="1714500" cy="1276350"/>
            <wp:effectExtent l="0" t="0" r="0" b="0"/>
            <wp:docPr id="3" name="Picture 3" descr="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C022_ctl00_ctl00_imageItem" descr="colle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14:paraId="4F60CC47" w14:textId="77777777" w:rsidR="00B702C9" w:rsidRPr="00B702C9" w:rsidRDefault="00BA0FAF" w:rsidP="00B702C9">
      <w:pPr>
        <w:spacing w:before="100" w:beforeAutospacing="1" w:after="100" w:afterAutospacing="1"/>
        <w:contextualSpacing/>
        <w:rPr>
          <w:rFonts w:ascii="Times New Roman" w:hAnsi="Times New Roman"/>
          <w:b/>
          <w:sz w:val="24"/>
          <w:szCs w:val="28"/>
        </w:rPr>
      </w:pPr>
      <w:hyperlink r:id="rId67" w:history="1">
        <w:r w:rsidR="00B702C9" w:rsidRPr="00B702C9">
          <w:rPr>
            <w:rStyle w:val="Hyperlink"/>
            <w:rFonts w:ascii="Times New Roman" w:hAnsi="Times New Roman"/>
            <w:sz w:val="24"/>
            <w:szCs w:val="28"/>
          </w:rPr>
          <w:t>Higher Education Scholarship</w:t>
        </w:r>
      </w:hyperlink>
      <w:r w:rsidR="00B702C9" w:rsidRPr="00B702C9">
        <w:rPr>
          <w:rFonts w:ascii="Times New Roman" w:hAnsi="Times New Roman"/>
          <w:b/>
          <w:sz w:val="24"/>
          <w:szCs w:val="28"/>
        </w:rPr>
        <w:br/>
        <w:t xml:space="preserve">If you plan to pursue a </w:t>
      </w:r>
      <w:proofErr w:type="gramStart"/>
      <w:r w:rsidR="00B702C9" w:rsidRPr="00B702C9">
        <w:rPr>
          <w:rFonts w:ascii="Times New Roman" w:hAnsi="Times New Roman"/>
          <w:b/>
          <w:sz w:val="24"/>
          <w:szCs w:val="28"/>
        </w:rPr>
        <w:t>two or four year</w:t>
      </w:r>
      <w:proofErr w:type="gramEnd"/>
      <w:r w:rsidR="00B702C9" w:rsidRPr="00B702C9">
        <w:rPr>
          <w:rFonts w:ascii="Times New Roman" w:hAnsi="Times New Roman"/>
          <w:b/>
          <w:sz w:val="24"/>
          <w:szCs w:val="28"/>
        </w:rPr>
        <w:t xml:space="preserve"> college degree, this scholarship is right for you. Applicants must be </w:t>
      </w:r>
      <w:proofErr w:type="spellStart"/>
      <w:r w:rsidR="00B702C9" w:rsidRPr="00B702C9">
        <w:rPr>
          <w:rFonts w:ascii="Times New Roman" w:hAnsi="Times New Roman"/>
          <w:b/>
          <w:sz w:val="24"/>
          <w:szCs w:val="28"/>
        </w:rPr>
        <w:t>InVEST</w:t>
      </w:r>
      <w:proofErr w:type="spellEnd"/>
      <w:r w:rsidR="00B702C9" w:rsidRPr="00B702C9">
        <w:rPr>
          <w:rFonts w:ascii="Times New Roman" w:hAnsi="Times New Roman"/>
          <w:b/>
          <w:sz w:val="24"/>
          <w:szCs w:val="28"/>
        </w:rPr>
        <w:t xml:space="preserve"> graduates pursuing a degree with an emphasis on insurance, risk management, actuarial science or business with the intent of pursuing an insurance related career after graduation.</w:t>
      </w:r>
    </w:p>
    <w:p w14:paraId="4F8999B5" w14:textId="77777777" w:rsidR="00B702C9" w:rsidRPr="00B702C9" w:rsidRDefault="00B702C9" w:rsidP="00B702C9">
      <w:pPr>
        <w:spacing w:before="100" w:beforeAutospacing="1" w:after="100" w:afterAutospacing="1"/>
        <w:contextualSpacing/>
        <w:rPr>
          <w:rFonts w:ascii="Times New Roman" w:hAnsi="Times New Roman"/>
          <w:b/>
          <w:sz w:val="24"/>
          <w:szCs w:val="28"/>
        </w:rPr>
      </w:pPr>
      <w:r w:rsidRPr="00B702C9">
        <w:rPr>
          <w:rFonts w:ascii="Times New Roman" w:hAnsi="Times New Roman"/>
          <w:b/>
          <w:noProof/>
          <w:sz w:val="24"/>
          <w:szCs w:val="28"/>
        </w:rPr>
        <w:drawing>
          <wp:inline distT="0" distB="0" distL="0" distR="0" wp14:anchorId="7BAC946A" wp14:editId="26C6B3AD">
            <wp:extent cx="1628775" cy="1238250"/>
            <wp:effectExtent l="0" t="0" r="9525" b="0"/>
            <wp:docPr id="2" name="Picture 2" descr="graph-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C026_ctl00_ctl00_imageItem" descr="graph-all-blu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28775" cy="1238250"/>
                    </a:xfrm>
                    <a:prstGeom prst="rect">
                      <a:avLst/>
                    </a:prstGeom>
                    <a:noFill/>
                    <a:ln>
                      <a:noFill/>
                    </a:ln>
                  </pic:spPr>
                </pic:pic>
              </a:graphicData>
            </a:graphic>
          </wp:inline>
        </w:drawing>
      </w:r>
    </w:p>
    <w:p w14:paraId="6CDA8D64" w14:textId="77777777" w:rsidR="00B702C9" w:rsidRPr="00B702C9" w:rsidRDefault="00BA0FAF" w:rsidP="00B702C9">
      <w:pPr>
        <w:spacing w:before="100" w:beforeAutospacing="1" w:after="100" w:afterAutospacing="1"/>
        <w:contextualSpacing/>
        <w:rPr>
          <w:rFonts w:ascii="Times New Roman" w:hAnsi="Times New Roman"/>
          <w:b/>
          <w:sz w:val="24"/>
          <w:szCs w:val="28"/>
        </w:rPr>
      </w:pPr>
      <w:hyperlink r:id="rId69" w:history="1">
        <w:r w:rsidR="00B702C9" w:rsidRPr="00B702C9">
          <w:rPr>
            <w:rStyle w:val="Hyperlink"/>
            <w:rFonts w:ascii="Times New Roman" w:hAnsi="Times New Roman"/>
            <w:sz w:val="24"/>
            <w:szCs w:val="28"/>
          </w:rPr>
          <w:t>Summer Academy </w:t>
        </w:r>
      </w:hyperlink>
      <w:r w:rsidR="00B702C9" w:rsidRPr="00B702C9">
        <w:rPr>
          <w:rFonts w:ascii="Times New Roman" w:hAnsi="Times New Roman"/>
          <w:b/>
          <w:sz w:val="24"/>
          <w:szCs w:val="28"/>
        </w:rPr>
        <w:br/>
      </w:r>
      <w:proofErr w:type="spellStart"/>
      <w:r w:rsidR="00B702C9" w:rsidRPr="00B702C9">
        <w:rPr>
          <w:rFonts w:ascii="Times New Roman" w:hAnsi="Times New Roman"/>
          <w:b/>
          <w:sz w:val="24"/>
          <w:szCs w:val="28"/>
        </w:rPr>
        <w:t>InVEST</w:t>
      </w:r>
      <w:proofErr w:type="spellEnd"/>
      <w:r w:rsidR="00B702C9" w:rsidRPr="00B702C9">
        <w:rPr>
          <w:rFonts w:ascii="Times New Roman" w:hAnsi="Times New Roman"/>
          <w:b/>
          <w:sz w:val="24"/>
          <w:szCs w:val="28"/>
        </w:rPr>
        <w:t xml:space="preserve"> offers scholarships to </w:t>
      </w:r>
      <w:proofErr w:type="spellStart"/>
      <w:r w:rsidR="00B702C9" w:rsidRPr="00B702C9">
        <w:rPr>
          <w:rFonts w:ascii="Times New Roman" w:hAnsi="Times New Roman"/>
          <w:b/>
          <w:sz w:val="24"/>
          <w:szCs w:val="28"/>
        </w:rPr>
        <w:t>InVEST</w:t>
      </w:r>
      <w:proofErr w:type="spellEnd"/>
      <w:r w:rsidR="00B702C9" w:rsidRPr="00B702C9">
        <w:rPr>
          <w:rFonts w:ascii="Times New Roman" w:hAnsi="Times New Roman"/>
          <w:b/>
          <w:sz w:val="24"/>
          <w:szCs w:val="28"/>
        </w:rPr>
        <w:t xml:space="preserve"> students who have been accepted into college summer insurance related programs to cover transportation costs.</w:t>
      </w:r>
    </w:p>
    <w:p w14:paraId="176F30F6" w14:textId="77777777" w:rsidR="00B702C9" w:rsidRPr="00B702C9" w:rsidRDefault="00B702C9" w:rsidP="00B702C9">
      <w:pPr>
        <w:spacing w:before="100" w:beforeAutospacing="1" w:after="100" w:afterAutospacing="1"/>
        <w:contextualSpacing/>
        <w:rPr>
          <w:rFonts w:ascii="Times New Roman" w:hAnsi="Times New Roman"/>
          <w:b/>
          <w:sz w:val="24"/>
          <w:szCs w:val="28"/>
        </w:rPr>
      </w:pPr>
      <w:r w:rsidRPr="00B702C9">
        <w:rPr>
          <w:rFonts w:ascii="Times New Roman" w:hAnsi="Times New Roman"/>
          <w:b/>
          <w:noProof/>
          <w:sz w:val="24"/>
          <w:szCs w:val="28"/>
        </w:rPr>
        <w:drawing>
          <wp:inline distT="0" distB="0" distL="0" distR="0" wp14:anchorId="2FE7AF6B" wp14:editId="66415EDB">
            <wp:extent cx="1714500" cy="1276350"/>
            <wp:effectExtent l="0" t="0" r="0" b="0"/>
            <wp:docPr id="1" name="Picture 1" descr="dollar-sig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C027_ctl00_ctl00_imageItem" descr="dollar-sign-r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14:paraId="1FB61C1E" w14:textId="77777777" w:rsidR="00B702C9" w:rsidRPr="00B702C9" w:rsidRDefault="00BA0FAF" w:rsidP="00B702C9">
      <w:pPr>
        <w:spacing w:before="100" w:beforeAutospacing="1" w:after="100" w:afterAutospacing="1"/>
        <w:contextualSpacing/>
        <w:rPr>
          <w:rFonts w:ascii="Times New Roman" w:hAnsi="Times New Roman"/>
          <w:b/>
          <w:sz w:val="24"/>
          <w:szCs w:val="28"/>
        </w:rPr>
      </w:pPr>
      <w:hyperlink r:id="rId71" w:history="1">
        <w:r w:rsidR="00B702C9" w:rsidRPr="00B702C9">
          <w:rPr>
            <w:rStyle w:val="Hyperlink"/>
            <w:rFonts w:ascii="Times New Roman" w:hAnsi="Times New Roman"/>
            <w:sz w:val="24"/>
            <w:szCs w:val="28"/>
          </w:rPr>
          <w:t>Second Round</w:t>
        </w:r>
      </w:hyperlink>
      <w:r w:rsidR="00B702C9" w:rsidRPr="00B702C9">
        <w:rPr>
          <w:rFonts w:ascii="Times New Roman" w:hAnsi="Times New Roman"/>
          <w:b/>
          <w:sz w:val="24"/>
          <w:szCs w:val="28"/>
        </w:rPr>
        <w:t> </w:t>
      </w:r>
    </w:p>
    <w:p w14:paraId="28618111" w14:textId="77777777" w:rsidR="00B702C9" w:rsidRPr="00B702C9" w:rsidRDefault="00B702C9" w:rsidP="00B702C9">
      <w:pPr>
        <w:spacing w:before="100" w:beforeAutospacing="1" w:after="100" w:afterAutospacing="1"/>
        <w:contextualSpacing/>
        <w:rPr>
          <w:rFonts w:ascii="Times New Roman" w:hAnsi="Times New Roman"/>
          <w:b/>
          <w:sz w:val="24"/>
          <w:szCs w:val="28"/>
        </w:rPr>
      </w:pPr>
      <w:r w:rsidRPr="00B702C9">
        <w:rPr>
          <w:rFonts w:ascii="Times New Roman" w:hAnsi="Times New Roman"/>
          <w:b/>
          <w:sz w:val="24"/>
          <w:szCs w:val="28"/>
        </w:rPr>
        <w:t xml:space="preserve">Previous </w:t>
      </w:r>
      <w:proofErr w:type="spellStart"/>
      <w:r w:rsidRPr="00B702C9">
        <w:rPr>
          <w:rFonts w:ascii="Times New Roman" w:hAnsi="Times New Roman"/>
          <w:b/>
          <w:sz w:val="24"/>
          <w:szCs w:val="28"/>
        </w:rPr>
        <w:t>InVEST</w:t>
      </w:r>
      <w:proofErr w:type="spellEnd"/>
      <w:r w:rsidRPr="00B702C9">
        <w:rPr>
          <w:rFonts w:ascii="Times New Roman" w:hAnsi="Times New Roman"/>
          <w:b/>
          <w:sz w:val="24"/>
          <w:szCs w:val="28"/>
        </w:rPr>
        <w:t xml:space="preserve"> Scholarship recipients who are currently enrolled and have completed at least three semesters of college are eligible to apply.  Applicants must have declared a major in college and be working with an insurance mentor or advisor.</w:t>
      </w:r>
    </w:p>
    <w:p w14:paraId="3FA13EAB" w14:textId="77777777" w:rsidR="00A6352F" w:rsidRPr="004E35DA" w:rsidRDefault="00A6352F" w:rsidP="00A6352F">
      <w:pPr>
        <w:spacing w:before="100" w:beforeAutospacing="1" w:after="100" w:afterAutospacing="1"/>
        <w:contextualSpacing/>
        <w:rPr>
          <w:rFonts w:ascii="Times New Roman" w:hAnsi="Times New Roman"/>
          <w:sz w:val="24"/>
          <w:szCs w:val="28"/>
        </w:rPr>
      </w:pPr>
      <w:r>
        <w:rPr>
          <w:rFonts w:ascii="Times New Roman" w:hAnsi="Times New Roman"/>
          <w:sz w:val="24"/>
          <w:szCs w:val="28"/>
        </w:rPr>
        <w:lastRenderedPageBreak/>
        <w:t>---------------------------------------------------------------------------------------------------------------------</w:t>
      </w:r>
    </w:p>
    <w:p w14:paraId="27EE09A1" w14:textId="77777777" w:rsidR="00A6352F" w:rsidRPr="00B92246" w:rsidRDefault="00A6352F" w:rsidP="00A6352F">
      <w:pPr>
        <w:spacing w:before="100" w:beforeAutospacing="1" w:after="100" w:afterAutospacing="1"/>
        <w:contextualSpacing/>
        <w:rPr>
          <w:rFonts w:ascii="Times New Roman" w:hAnsi="Times New Roman"/>
          <w:b/>
          <w:sz w:val="28"/>
          <w:szCs w:val="28"/>
          <w:u w:val="single"/>
        </w:rPr>
      </w:pPr>
      <w:r w:rsidRPr="00B92246">
        <w:rPr>
          <w:rFonts w:ascii="Times New Roman" w:hAnsi="Times New Roman"/>
          <w:b/>
          <w:sz w:val="28"/>
          <w:szCs w:val="28"/>
          <w:u w:val="single"/>
        </w:rPr>
        <w:t>International Association of Insurance Professionals Legacy Foundation</w:t>
      </w:r>
    </w:p>
    <w:p w14:paraId="71F4215A" w14:textId="77777777" w:rsidR="00A6352F" w:rsidRDefault="00BA0FAF" w:rsidP="00A6352F">
      <w:pPr>
        <w:spacing w:before="100" w:beforeAutospacing="1" w:after="100" w:afterAutospacing="1"/>
        <w:contextualSpacing/>
        <w:rPr>
          <w:rFonts w:ascii="Times New Roman" w:hAnsi="Times New Roman"/>
          <w:sz w:val="24"/>
          <w:szCs w:val="28"/>
          <w:u w:val="single"/>
        </w:rPr>
      </w:pPr>
      <w:hyperlink r:id="rId72" w:history="1">
        <w:r w:rsidR="00A6352F" w:rsidRPr="00BC7FC6">
          <w:rPr>
            <w:rStyle w:val="Hyperlink"/>
            <w:rFonts w:ascii="Times New Roman" w:hAnsi="Times New Roman"/>
            <w:sz w:val="24"/>
            <w:szCs w:val="28"/>
          </w:rPr>
          <w:t>http://www.internationalinsu</w:t>
        </w:r>
        <w:bookmarkStart w:id="0" w:name="_GoBack"/>
        <w:bookmarkEnd w:id="0"/>
        <w:r w:rsidR="00A6352F" w:rsidRPr="00BC7FC6">
          <w:rPr>
            <w:rStyle w:val="Hyperlink"/>
            <w:rFonts w:ascii="Times New Roman" w:hAnsi="Times New Roman"/>
            <w:sz w:val="24"/>
            <w:szCs w:val="28"/>
          </w:rPr>
          <w:t>ranceprofessionals.org/?page=foundation_scholar</w:t>
        </w:r>
      </w:hyperlink>
    </w:p>
    <w:p w14:paraId="3DB07EEB" w14:textId="77777777" w:rsidR="00A6352F" w:rsidRPr="00C60986" w:rsidRDefault="00A6352F" w:rsidP="00A6352F">
      <w:pPr>
        <w:spacing w:before="100" w:beforeAutospacing="1" w:after="100" w:afterAutospacing="1"/>
        <w:contextualSpacing/>
        <w:rPr>
          <w:rFonts w:ascii="Times New Roman" w:hAnsi="Times New Roman"/>
          <w:sz w:val="24"/>
          <w:szCs w:val="28"/>
          <w:u w:val="single"/>
        </w:rPr>
      </w:pPr>
    </w:p>
    <w:p w14:paraId="3701D5B6" w14:textId="77777777" w:rsidR="00A6352F" w:rsidRDefault="00A6352F" w:rsidP="00A6352F">
      <w:pPr>
        <w:rPr>
          <w:rFonts w:ascii="Times New Roman" w:hAnsi="Times New Roman"/>
          <w:sz w:val="24"/>
          <w:szCs w:val="24"/>
        </w:rPr>
      </w:pPr>
      <w:r w:rsidRPr="00C60986">
        <w:rPr>
          <w:rFonts w:ascii="Times New Roman" w:hAnsi="Times New Roman"/>
          <w:sz w:val="24"/>
          <w:szCs w:val="24"/>
        </w:rPr>
        <w:t>Scholarships will be offered two times</w:t>
      </w:r>
      <w:r>
        <w:rPr>
          <w:rFonts w:ascii="Times New Roman" w:hAnsi="Times New Roman"/>
          <w:sz w:val="24"/>
          <w:szCs w:val="24"/>
        </w:rPr>
        <w:t xml:space="preserve"> per year beginning in July</w:t>
      </w:r>
      <w:r w:rsidRPr="00C60986">
        <w:rPr>
          <w:rFonts w:ascii="Times New Roman" w:hAnsi="Times New Roman"/>
          <w:sz w:val="24"/>
          <w:szCs w:val="24"/>
        </w:rPr>
        <w:t>. Scholarships will be awarded to individual members for various educational opportunities, to enhance their insurance knowledge, obtain designations or insurance related degrees or to attend IAIP conventions or conferences. The Legacy Foundation is just another source of funds to assist our own members with their educational goals.</w:t>
      </w:r>
    </w:p>
    <w:p w14:paraId="5C7086E0" w14:textId="77777777" w:rsidR="00A6352F" w:rsidRPr="00C60986" w:rsidRDefault="00A6352F" w:rsidP="00A6352F">
      <w:pPr>
        <w:rPr>
          <w:rFonts w:ascii="Times New Roman" w:hAnsi="Times New Roman"/>
          <w:sz w:val="24"/>
          <w:szCs w:val="24"/>
        </w:rPr>
      </w:pPr>
    </w:p>
    <w:p w14:paraId="63F31E75" w14:textId="77777777" w:rsidR="00A6352F" w:rsidRPr="00D83732" w:rsidRDefault="00BA0FAF" w:rsidP="00A6352F">
      <w:pPr>
        <w:rPr>
          <w:rFonts w:ascii="Times New Roman" w:hAnsi="Times New Roman"/>
          <w:sz w:val="24"/>
          <w:szCs w:val="24"/>
        </w:rPr>
      </w:pPr>
      <w:hyperlink r:id="rId73" w:tgtFrame="_blank" w:history="1">
        <w:r w:rsidR="00A6352F" w:rsidRPr="00D83732">
          <w:rPr>
            <w:rStyle w:val="Hyperlink"/>
            <w:rFonts w:ascii="Times New Roman" w:hAnsi="Times New Roman"/>
            <w:b/>
            <w:bCs/>
            <w:color w:val="auto"/>
            <w:sz w:val="24"/>
            <w:szCs w:val="24"/>
            <w:u w:val="none"/>
          </w:rPr>
          <w:t>Scholarship Guidelines and Application Form</w:t>
        </w:r>
      </w:hyperlink>
    </w:p>
    <w:p w14:paraId="78D29FDE" w14:textId="5D3E7984" w:rsidR="00A6352F" w:rsidRPr="00D83732" w:rsidRDefault="00A6352F" w:rsidP="00A6352F">
      <w:pPr>
        <w:rPr>
          <w:rFonts w:ascii="Times New Roman" w:hAnsi="Times New Roman"/>
          <w:sz w:val="24"/>
          <w:szCs w:val="24"/>
        </w:rPr>
      </w:pPr>
      <w:r w:rsidRPr="00D83732">
        <w:rPr>
          <w:rFonts w:ascii="Times New Roman" w:hAnsi="Times New Roman"/>
          <w:sz w:val="24"/>
          <w:szCs w:val="24"/>
        </w:rPr>
        <w:t>Scholarships will be awarded to individual members for various educational opportunities, to enhance their insurance knowledge, obtain designations or insurance related degrees or to attend IAIP conventions or conferences. The Legacy Foundation is just another source of funds to assist our own members with their educational goals.</w:t>
      </w:r>
    </w:p>
    <w:p w14:paraId="434BF4E5" w14:textId="77777777" w:rsidR="00A6352F" w:rsidRPr="00D83732" w:rsidRDefault="00BA0FAF" w:rsidP="00A6352F">
      <w:pPr>
        <w:rPr>
          <w:rStyle w:val="Hyperlink"/>
          <w:rFonts w:ascii="Times New Roman" w:hAnsi="Times New Roman"/>
          <w:b/>
          <w:bCs/>
          <w:color w:val="auto"/>
          <w:sz w:val="24"/>
          <w:szCs w:val="24"/>
          <w:u w:val="none"/>
        </w:rPr>
      </w:pPr>
      <w:hyperlink r:id="rId74" w:tgtFrame="_blank" w:history="1">
        <w:r w:rsidR="00A6352F" w:rsidRPr="00D83732">
          <w:rPr>
            <w:rStyle w:val="Hyperlink"/>
            <w:rFonts w:ascii="Times New Roman" w:hAnsi="Times New Roman"/>
            <w:b/>
            <w:bCs/>
            <w:color w:val="auto"/>
            <w:sz w:val="24"/>
            <w:szCs w:val="24"/>
            <w:u w:val="none"/>
          </w:rPr>
          <w:t>Grant Guidelines and Application Form</w:t>
        </w:r>
      </w:hyperlink>
    </w:p>
    <w:p w14:paraId="7067C270" w14:textId="77777777" w:rsidR="00A6352F" w:rsidRPr="00D83732" w:rsidRDefault="00A6352F" w:rsidP="00A6352F">
      <w:pPr>
        <w:rPr>
          <w:rFonts w:ascii="Times New Roman" w:hAnsi="Times New Roman"/>
          <w:sz w:val="24"/>
          <w:szCs w:val="24"/>
        </w:rPr>
      </w:pPr>
      <w:r w:rsidRPr="00D83732">
        <w:rPr>
          <w:rFonts w:ascii="Times New Roman" w:hAnsi="Times New Roman"/>
          <w:sz w:val="24"/>
          <w:szCs w:val="24"/>
        </w:rPr>
        <w:t>The Grant Program is designed to fund education-related programs and projects benefiting the insurance industry. The objective with these grants is to reward local associations, councils and regions for creating programs that effectively educate our members on a peer-to-peer basis.</w:t>
      </w:r>
    </w:p>
    <w:p w14:paraId="579B4357" w14:textId="77777777" w:rsidR="00A6352F" w:rsidRPr="0012243B" w:rsidRDefault="00A6352F" w:rsidP="00A6352F">
      <w:pPr>
        <w:rPr>
          <w:rFonts w:ascii="Times New Roman" w:hAnsi="Times New Roman"/>
          <w:sz w:val="24"/>
          <w:szCs w:val="24"/>
        </w:rPr>
      </w:pPr>
      <w:r>
        <w:rPr>
          <w:rFonts w:ascii="Times New Roman" w:hAnsi="Times New Roman"/>
          <w:sz w:val="24"/>
          <w:szCs w:val="24"/>
        </w:rPr>
        <w:t>---------------------------------------------------------------------------------------------------------------------</w:t>
      </w:r>
    </w:p>
    <w:p w14:paraId="7A7335CC" w14:textId="77777777" w:rsidR="00B0703F" w:rsidRPr="00B42C19" w:rsidRDefault="00B0703F" w:rsidP="003046D5">
      <w:pPr>
        <w:spacing w:after="0" w:line="240" w:lineRule="auto"/>
        <w:rPr>
          <w:rFonts w:ascii="Times New Roman" w:hAnsi="Times New Roman"/>
          <w:sz w:val="24"/>
          <w:szCs w:val="28"/>
        </w:rPr>
      </w:pPr>
    </w:p>
    <w:sectPr w:rsidR="00B0703F" w:rsidRPr="00B42C19" w:rsidSect="00AE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0F"/>
    <w:multiLevelType w:val="multilevel"/>
    <w:tmpl w:val="4C2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5400D"/>
    <w:multiLevelType w:val="multilevel"/>
    <w:tmpl w:val="DB50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53605"/>
    <w:multiLevelType w:val="hybridMultilevel"/>
    <w:tmpl w:val="994C7D6E"/>
    <w:lvl w:ilvl="0" w:tplc="04090001">
      <w:start w:val="1"/>
      <w:numFmt w:val="bullet"/>
      <w:lvlText w:val=""/>
      <w:lvlJc w:val="left"/>
      <w:pPr>
        <w:ind w:left="720" w:hanging="360"/>
      </w:pPr>
      <w:rPr>
        <w:rFonts w:ascii="Symbol" w:hAnsi="Symbol" w:hint="default"/>
      </w:rPr>
    </w:lvl>
    <w:lvl w:ilvl="1" w:tplc="20C6B148">
      <w:numFmt w:val="bullet"/>
      <w:lvlText w:val="•"/>
      <w:lvlJc w:val="left"/>
      <w:pPr>
        <w:ind w:left="1440" w:hanging="360"/>
      </w:pPr>
      <w:rPr>
        <w:rFonts w:ascii="Times New Roman" w:eastAsia="Calibri" w:hAnsi="Times New Roman" w:cs="Times New Roman" w:hint="default"/>
        <w:color w:val="000000"/>
      </w:rPr>
    </w:lvl>
    <w:lvl w:ilvl="2" w:tplc="0D3AC30C">
      <w:numFmt w:val="bullet"/>
      <w:lvlText w:val="–"/>
      <w:lvlJc w:val="left"/>
      <w:pPr>
        <w:ind w:left="2160" w:hanging="360"/>
      </w:pPr>
      <w:rPr>
        <w:rFonts w:ascii="Times New Roman" w:eastAsia="Calibri"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6121"/>
    <w:multiLevelType w:val="hybridMultilevel"/>
    <w:tmpl w:val="DCE4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C1741"/>
    <w:multiLevelType w:val="hybridMultilevel"/>
    <w:tmpl w:val="6CBE4BD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0727"/>
    <w:multiLevelType w:val="hybridMultilevel"/>
    <w:tmpl w:val="259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D4244"/>
    <w:multiLevelType w:val="hybridMultilevel"/>
    <w:tmpl w:val="EDA0A6F6"/>
    <w:lvl w:ilvl="0" w:tplc="CEC034A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61308D"/>
    <w:multiLevelType w:val="multilevel"/>
    <w:tmpl w:val="AEF6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B081A"/>
    <w:multiLevelType w:val="multilevel"/>
    <w:tmpl w:val="F768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028D9"/>
    <w:multiLevelType w:val="multilevel"/>
    <w:tmpl w:val="A9D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55EE8"/>
    <w:multiLevelType w:val="multilevel"/>
    <w:tmpl w:val="55C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F0BB3"/>
    <w:multiLevelType w:val="hybridMultilevel"/>
    <w:tmpl w:val="2C2A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E7B4A"/>
    <w:multiLevelType w:val="multilevel"/>
    <w:tmpl w:val="11C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540D52"/>
    <w:multiLevelType w:val="hybridMultilevel"/>
    <w:tmpl w:val="53F0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B2C07"/>
    <w:multiLevelType w:val="hybridMultilevel"/>
    <w:tmpl w:val="7914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39D3"/>
    <w:multiLevelType w:val="hybridMultilevel"/>
    <w:tmpl w:val="F84C22C0"/>
    <w:lvl w:ilvl="0" w:tplc="CE8096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903E4"/>
    <w:multiLevelType w:val="multilevel"/>
    <w:tmpl w:val="C2B2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D5E1F"/>
    <w:multiLevelType w:val="multilevel"/>
    <w:tmpl w:val="14C4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71516"/>
    <w:multiLevelType w:val="multilevel"/>
    <w:tmpl w:val="2CC0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3657A"/>
    <w:multiLevelType w:val="multilevel"/>
    <w:tmpl w:val="79B6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D2323"/>
    <w:multiLevelType w:val="hybridMultilevel"/>
    <w:tmpl w:val="7DC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814FA"/>
    <w:multiLevelType w:val="multilevel"/>
    <w:tmpl w:val="EAA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6600F"/>
    <w:multiLevelType w:val="multilevel"/>
    <w:tmpl w:val="B086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7329C2"/>
    <w:multiLevelType w:val="multilevel"/>
    <w:tmpl w:val="614C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771EA"/>
    <w:multiLevelType w:val="multilevel"/>
    <w:tmpl w:val="F4D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170275"/>
    <w:multiLevelType w:val="hybridMultilevel"/>
    <w:tmpl w:val="D078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94073"/>
    <w:multiLevelType w:val="multilevel"/>
    <w:tmpl w:val="859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B63EA"/>
    <w:multiLevelType w:val="multilevel"/>
    <w:tmpl w:val="CAB8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66C54"/>
    <w:multiLevelType w:val="multilevel"/>
    <w:tmpl w:val="28EE7D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36DC7"/>
    <w:multiLevelType w:val="hybridMultilevel"/>
    <w:tmpl w:val="6AE2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A079A"/>
    <w:multiLevelType w:val="hybridMultilevel"/>
    <w:tmpl w:val="8170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0D89"/>
    <w:multiLevelType w:val="multilevel"/>
    <w:tmpl w:val="D45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556ED"/>
    <w:multiLevelType w:val="hybridMultilevel"/>
    <w:tmpl w:val="A9EC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073CD"/>
    <w:multiLevelType w:val="hybridMultilevel"/>
    <w:tmpl w:val="7C8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852C5"/>
    <w:multiLevelType w:val="multilevel"/>
    <w:tmpl w:val="214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63317"/>
    <w:multiLevelType w:val="multilevel"/>
    <w:tmpl w:val="8D6E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3"/>
  </w:num>
  <w:num w:numId="3">
    <w:abstractNumId w:val="15"/>
  </w:num>
  <w:num w:numId="4">
    <w:abstractNumId w:val="26"/>
  </w:num>
  <w:num w:numId="5">
    <w:abstractNumId w:val="1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35"/>
  </w:num>
  <w:num w:numId="11">
    <w:abstractNumId w:val="1"/>
  </w:num>
  <w:num w:numId="12">
    <w:abstractNumId w:val="6"/>
  </w:num>
  <w:num w:numId="13">
    <w:abstractNumId w:val="14"/>
  </w:num>
  <w:num w:numId="14">
    <w:abstractNumId w:val="10"/>
  </w:num>
  <w:num w:numId="15">
    <w:abstractNumId w:val="30"/>
  </w:num>
  <w:num w:numId="16">
    <w:abstractNumId w:val="21"/>
  </w:num>
  <w:num w:numId="17">
    <w:abstractNumId w:val="20"/>
  </w:num>
  <w:num w:numId="18">
    <w:abstractNumId w:val="29"/>
  </w:num>
  <w:num w:numId="19">
    <w:abstractNumId w:val="32"/>
  </w:num>
  <w:num w:numId="20">
    <w:abstractNumId w:val="16"/>
  </w:num>
  <w:num w:numId="21">
    <w:abstractNumId w:val="8"/>
  </w:num>
  <w:num w:numId="22">
    <w:abstractNumId w:val="9"/>
  </w:num>
  <w:num w:numId="23">
    <w:abstractNumId w:val="4"/>
  </w:num>
  <w:num w:numId="24">
    <w:abstractNumId w:val="3"/>
  </w:num>
  <w:num w:numId="25">
    <w:abstractNumId w:val="19"/>
  </w:num>
  <w:num w:numId="26">
    <w:abstractNumId w:val="17"/>
  </w:num>
  <w:num w:numId="27">
    <w:abstractNumId w:val="11"/>
  </w:num>
  <w:num w:numId="28">
    <w:abstractNumId w:val="0"/>
  </w:num>
  <w:num w:numId="2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1"/>
  </w:num>
  <w:num w:numId="31">
    <w:abstractNumId w:val="34"/>
  </w:num>
  <w:num w:numId="32">
    <w:abstractNumId w:val="27"/>
  </w:num>
  <w:num w:numId="33">
    <w:abstractNumId w:val="22"/>
  </w:num>
  <w:num w:numId="34">
    <w:abstractNumId w:val="25"/>
  </w:num>
  <w:num w:numId="35">
    <w:abstractNumId w:val="23"/>
  </w:num>
  <w:num w:numId="36">
    <w:abstractNumId w:val="13"/>
  </w:num>
  <w:num w:numId="37">
    <w:abstractNumId w:val="36"/>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en-US" w:vendorID="64" w:dllVersion="6" w:nlCheck="1" w:checkStyle="0"/>
  <w:activeWritingStyle w:appName="MSWord" w:lang="es-PA" w:vendorID="64" w:dllVersion="6" w:nlCheck="1" w:checkStyle="0"/>
  <w:activeWritingStyle w:appName="MSWord" w:lang="en-US" w:vendorID="64" w:dllVersion="0" w:nlCheck="1" w:checkStyle="0"/>
  <w:activeWritingStyle w:appName="MSWord" w:lang="es-P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D5"/>
    <w:rsid w:val="000005DD"/>
    <w:rsid w:val="00000B2B"/>
    <w:rsid w:val="00000B62"/>
    <w:rsid w:val="00000D27"/>
    <w:rsid w:val="00000EC6"/>
    <w:rsid w:val="00001FDA"/>
    <w:rsid w:val="000028AB"/>
    <w:rsid w:val="0000298C"/>
    <w:rsid w:val="000033C7"/>
    <w:rsid w:val="0000611F"/>
    <w:rsid w:val="00006E2F"/>
    <w:rsid w:val="000071B1"/>
    <w:rsid w:val="00007287"/>
    <w:rsid w:val="000105ED"/>
    <w:rsid w:val="00011160"/>
    <w:rsid w:val="00011B18"/>
    <w:rsid w:val="00012634"/>
    <w:rsid w:val="00013496"/>
    <w:rsid w:val="00013CC4"/>
    <w:rsid w:val="0001487C"/>
    <w:rsid w:val="0001625F"/>
    <w:rsid w:val="00017000"/>
    <w:rsid w:val="000178D5"/>
    <w:rsid w:val="00020065"/>
    <w:rsid w:val="00020400"/>
    <w:rsid w:val="00020619"/>
    <w:rsid w:val="00021370"/>
    <w:rsid w:val="000216F1"/>
    <w:rsid w:val="00021A88"/>
    <w:rsid w:val="00022DA0"/>
    <w:rsid w:val="00022E95"/>
    <w:rsid w:val="00023862"/>
    <w:rsid w:val="000246FE"/>
    <w:rsid w:val="00025270"/>
    <w:rsid w:val="00025443"/>
    <w:rsid w:val="00026084"/>
    <w:rsid w:val="00026454"/>
    <w:rsid w:val="000265B6"/>
    <w:rsid w:val="000301FF"/>
    <w:rsid w:val="00032543"/>
    <w:rsid w:val="00032718"/>
    <w:rsid w:val="00032EF6"/>
    <w:rsid w:val="0003301A"/>
    <w:rsid w:val="000334EE"/>
    <w:rsid w:val="000362C8"/>
    <w:rsid w:val="0003656A"/>
    <w:rsid w:val="00036A08"/>
    <w:rsid w:val="00037236"/>
    <w:rsid w:val="00037352"/>
    <w:rsid w:val="000407E5"/>
    <w:rsid w:val="00040B2A"/>
    <w:rsid w:val="000410C4"/>
    <w:rsid w:val="0004134D"/>
    <w:rsid w:val="000416EF"/>
    <w:rsid w:val="00042B10"/>
    <w:rsid w:val="00045380"/>
    <w:rsid w:val="00045CE0"/>
    <w:rsid w:val="00046CE6"/>
    <w:rsid w:val="0004794F"/>
    <w:rsid w:val="000505C5"/>
    <w:rsid w:val="00050A58"/>
    <w:rsid w:val="0005183B"/>
    <w:rsid w:val="000519A6"/>
    <w:rsid w:val="0005290D"/>
    <w:rsid w:val="00053A30"/>
    <w:rsid w:val="00053C74"/>
    <w:rsid w:val="00054665"/>
    <w:rsid w:val="00055240"/>
    <w:rsid w:val="00055EB0"/>
    <w:rsid w:val="00057FD8"/>
    <w:rsid w:val="00061912"/>
    <w:rsid w:val="0006249A"/>
    <w:rsid w:val="000625B4"/>
    <w:rsid w:val="0006338A"/>
    <w:rsid w:val="00063418"/>
    <w:rsid w:val="0006350C"/>
    <w:rsid w:val="000638C4"/>
    <w:rsid w:val="00063DD7"/>
    <w:rsid w:val="000644D9"/>
    <w:rsid w:val="0006635D"/>
    <w:rsid w:val="000666CA"/>
    <w:rsid w:val="0006698C"/>
    <w:rsid w:val="0006773F"/>
    <w:rsid w:val="00067965"/>
    <w:rsid w:val="00067C92"/>
    <w:rsid w:val="00070B04"/>
    <w:rsid w:val="00071155"/>
    <w:rsid w:val="00071AE7"/>
    <w:rsid w:val="00072414"/>
    <w:rsid w:val="0007459E"/>
    <w:rsid w:val="00076EEF"/>
    <w:rsid w:val="0007747E"/>
    <w:rsid w:val="000779F5"/>
    <w:rsid w:val="00077FC3"/>
    <w:rsid w:val="0008084B"/>
    <w:rsid w:val="000816D3"/>
    <w:rsid w:val="00081EA2"/>
    <w:rsid w:val="00081F05"/>
    <w:rsid w:val="00082C34"/>
    <w:rsid w:val="000850C7"/>
    <w:rsid w:val="00085A04"/>
    <w:rsid w:val="00086152"/>
    <w:rsid w:val="000903D6"/>
    <w:rsid w:val="00090D61"/>
    <w:rsid w:val="00090F2F"/>
    <w:rsid w:val="00091146"/>
    <w:rsid w:val="00091B87"/>
    <w:rsid w:val="00091E55"/>
    <w:rsid w:val="0009272E"/>
    <w:rsid w:val="000927F1"/>
    <w:rsid w:val="00093EB2"/>
    <w:rsid w:val="00094690"/>
    <w:rsid w:val="00095594"/>
    <w:rsid w:val="00095AF6"/>
    <w:rsid w:val="000961BA"/>
    <w:rsid w:val="0009646E"/>
    <w:rsid w:val="00097096"/>
    <w:rsid w:val="00097E7C"/>
    <w:rsid w:val="000A05B4"/>
    <w:rsid w:val="000A10BD"/>
    <w:rsid w:val="000A13CE"/>
    <w:rsid w:val="000A225C"/>
    <w:rsid w:val="000A292B"/>
    <w:rsid w:val="000A2AFA"/>
    <w:rsid w:val="000A370A"/>
    <w:rsid w:val="000A384C"/>
    <w:rsid w:val="000A3E46"/>
    <w:rsid w:val="000A3F74"/>
    <w:rsid w:val="000A4C86"/>
    <w:rsid w:val="000A4DB7"/>
    <w:rsid w:val="000A610F"/>
    <w:rsid w:val="000A6295"/>
    <w:rsid w:val="000A6A09"/>
    <w:rsid w:val="000A6A30"/>
    <w:rsid w:val="000A702D"/>
    <w:rsid w:val="000A72D8"/>
    <w:rsid w:val="000B375C"/>
    <w:rsid w:val="000B4044"/>
    <w:rsid w:val="000B4BF5"/>
    <w:rsid w:val="000B62E7"/>
    <w:rsid w:val="000B65E2"/>
    <w:rsid w:val="000B68DF"/>
    <w:rsid w:val="000B69E7"/>
    <w:rsid w:val="000B70A5"/>
    <w:rsid w:val="000B7205"/>
    <w:rsid w:val="000B760D"/>
    <w:rsid w:val="000B76C2"/>
    <w:rsid w:val="000B783E"/>
    <w:rsid w:val="000C14A6"/>
    <w:rsid w:val="000C27CE"/>
    <w:rsid w:val="000C2BEF"/>
    <w:rsid w:val="000C34E0"/>
    <w:rsid w:val="000C3BB6"/>
    <w:rsid w:val="000C460C"/>
    <w:rsid w:val="000C4B74"/>
    <w:rsid w:val="000C4F93"/>
    <w:rsid w:val="000C6006"/>
    <w:rsid w:val="000C651C"/>
    <w:rsid w:val="000C7994"/>
    <w:rsid w:val="000D04D5"/>
    <w:rsid w:val="000D05A6"/>
    <w:rsid w:val="000D166D"/>
    <w:rsid w:val="000D1775"/>
    <w:rsid w:val="000D44A6"/>
    <w:rsid w:val="000D4D1F"/>
    <w:rsid w:val="000D52B3"/>
    <w:rsid w:val="000D7886"/>
    <w:rsid w:val="000E02F7"/>
    <w:rsid w:val="000E08CB"/>
    <w:rsid w:val="000E1538"/>
    <w:rsid w:val="000E16B0"/>
    <w:rsid w:val="000E2B94"/>
    <w:rsid w:val="000E2E65"/>
    <w:rsid w:val="000E410B"/>
    <w:rsid w:val="000E4403"/>
    <w:rsid w:val="000E4596"/>
    <w:rsid w:val="000E53A2"/>
    <w:rsid w:val="000E7CAE"/>
    <w:rsid w:val="000F0652"/>
    <w:rsid w:val="000F07C9"/>
    <w:rsid w:val="000F12C3"/>
    <w:rsid w:val="000F1BA9"/>
    <w:rsid w:val="000F21CD"/>
    <w:rsid w:val="000F2FB0"/>
    <w:rsid w:val="000F3216"/>
    <w:rsid w:val="000F34DD"/>
    <w:rsid w:val="000F3DE1"/>
    <w:rsid w:val="000F4303"/>
    <w:rsid w:val="000F4581"/>
    <w:rsid w:val="000F525A"/>
    <w:rsid w:val="000F53D7"/>
    <w:rsid w:val="00100757"/>
    <w:rsid w:val="00101062"/>
    <w:rsid w:val="00101250"/>
    <w:rsid w:val="001014A5"/>
    <w:rsid w:val="00101E67"/>
    <w:rsid w:val="001033CC"/>
    <w:rsid w:val="0010379D"/>
    <w:rsid w:val="00103E84"/>
    <w:rsid w:val="001045E2"/>
    <w:rsid w:val="001048EB"/>
    <w:rsid w:val="00105AD7"/>
    <w:rsid w:val="0010627B"/>
    <w:rsid w:val="0011069F"/>
    <w:rsid w:val="0011166F"/>
    <w:rsid w:val="001130FD"/>
    <w:rsid w:val="00113466"/>
    <w:rsid w:val="0011353F"/>
    <w:rsid w:val="00113EDC"/>
    <w:rsid w:val="00114B03"/>
    <w:rsid w:val="001201EA"/>
    <w:rsid w:val="00121CAC"/>
    <w:rsid w:val="00121DF1"/>
    <w:rsid w:val="00122903"/>
    <w:rsid w:val="00122C6A"/>
    <w:rsid w:val="00123414"/>
    <w:rsid w:val="001239CD"/>
    <w:rsid w:val="00124527"/>
    <w:rsid w:val="00124E65"/>
    <w:rsid w:val="00125062"/>
    <w:rsid w:val="001264C0"/>
    <w:rsid w:val="0012672C"/>
    <w:rsid w:val="00126CE1"/>
    <w:rsid w:val="00127330"/>
    <w:rsid w:val="0012756E"/>
    <w:rsid w:val="00127AEC"/>
    <w:rsid w:val="001310C8"/>
    <w:rsid w:val="00131187"/>
    <w:rsid w:val="00131B46"/>
    <w:rsid w:val="00132185"/>
    <w:rsid w:val="00134871"/>
    <w:rsid w:val="001348B3"/>
    <w:rsid w:val="00134FBD"/>
    <w:rsid w:val="0013587B"/>
    <w:rsid w:val="001358C7"/>
    <w:rsid w:val="00135939"/>
    <w:rsid w:val="0013653A"/>
    <w:rsid w:val="00136E55"/>
    <w:rsid w:val="00136E92"/>
    <w:rsid w:val="00137298"/>
    <w:rsid w:val="001402B6"/>
    <w:rsid w:val="001405E8"/>
    <w:rsid w:val="00140EF6"/>
    <w:rsid w:val="00142233"/>
    <w:rsid w:val="0014232B"/>
    <w:rsid w:val="0014352B"/>
    <w:rsid w:val="00144211"/>
    <w:rsid w:val="00144400"/>
    <w:rsid w:val="00144592"/>
    <w:rsid w:val="0014535B"/>
    <w:rsid w:val="00145F56"/>
    <w:rsid w:val="00146200"/>
    <w:rsid w:val="00147AEC"/>
    <w:rsid w:val="00150734"/>
    <w:rsid w:val="001513CD"/>
    <w:rsid w:val="0015276F"/>
    <w:rsid w:val="00152EBB"/>
    <w:rsid w:val="00155507"/>
    <w:rsid w:val="001560A5"/>
    <w:rsid w:val="001601B5"/>
    <w:rsid w:val="0016033D"/>
    <w:rsid w:val="00160A04"/>
    <w:rsid w:val="00160C5E"/>
    <w:rsid w:val="0016193B"/>
    <w:rsid w:val="0016200F"/>
    <w:rsid w:val="00162A89"/>
    <w:rsid w:val="00163858"/>
    <w:rsid w:val="00163A35"/>
    <w:rsid w:val="00163A8F"/>
    <w:rsid w:val="00163AB5"/>
    <w:rsid w:val="00163FDA"/>
    <w:rsid w:val="0016473E"/>
    <w:rsid w:val="00164938"/>
    <w:rsid w:val="00164CC0"/>
    <w:rsid w:val="00167827"/>
    <w:rsid w:val="00167D80"/>
    <w:rsid w:val="001708B8"/>
    <w:rsid w:val="00170927"/>
    <w:rsid w:val="00171119"/>
    <w:rsid w:val="0017140A"/>
    <w:rsid w:val="00172387"/>
    <w:rsid w:val="0017318B"/>
    <w:rsid w:val="001739B4"/>
    <w:rsid w:val="00175A05"/>
    <w:rsid w:val="00175B1E"/>
    <w:rsid w:val="00176348"/>
    <w:rsid w:val="001769A5"/>
    <w:rsid w:val="00177E14"/>
    <w:rsid w:val="00180D47"/>
    <w:rsid w:val="0018147B"/>
    <w:rsid w:val="001814AC"/>
    <w:rsid w:val="00181ADD"/>
    <w:rsid w:val="00182502"/>
    <w:rsid w:val="00182C04"/>
    <w:rsid w:val="001841D2"/>
    <w:rsid w:val="00184335"/>
    <w:rsid w:val="00184BEB"/>
    <w:rsid w:val="00184D77"/>
    <w:rsid w:val="001856DD"/>
    <w:rsid w:val="001860E2"/>
    <w:rsid w:val="001870E4"/>
    <w:rsid w:val="001871D5"/>
    <w:rsid w:val="00187B10"/>
    <w:rsid w:val="00190D3B"/>
    <w:rsid w:val="001910F4"/>
    <w:rsid w:val="00194010"/>
    <w:rsid w:val="001947CB"/>
    <w:rsid w:val="00196AF8"/>
    <w:rsid w:val="00197A0E"/>
    <w:rsid w:val="001A00EE"/>
    <w:rsid w:val="001A06B3"/>
    <w:rsid w:val="001A0847"/>
    <w:rsid w:val="001A0ABA"/>
    <w:rsid w:val="001A0AED"/>
    <w:rsid w:val="001A42F6"/>
    <w:rsid w:val="001A4593"/>
    <w:rsid w:val="001A4617"/>
    <w:rsid w:val="001A581F"/>
    <w:rsid w:val="001A7146"/>
    <w:rsid w:val="001B0079"/>
    <w:rsid w:val="001B080E"/>
    <w:rsid w:val="001B2BB1"/>
    <w:rsid w:val="001B2CB3"/>
    <w:rsid w:val="001B2D9D"/>
    <w:rsid w:val="001B31B5"/>
    <w:rsid w:val="001B3E71"/>
    <w:rsid w:val="001B43B6"/>
    <w:rsid w:val="001B462F"/>
    <w:rsid w:val="001B4C04"/>
    <w:rsid w:val="001B5599"/>
    <w:rsid w:val="001B6287"/>
    <w:rsid w:val="001B6475"/>
    <w:rsid w:val="001B684E"/>
    <w:rsid w:val="001B6858"/>
    <w:rsid w:val="001B7809"/>
    <w:rsid w:val="001C0573"/>
    <w:rsid w:val="001C0E31"/>
    <w:rsid w:val="001C3E66"/>
    <w:rsid w:val="001C3E9F"/>
    <w:rsid w:val="001C43BB"/>
    <w:rsid w:val="001C43C4"/>
    <w:rsid w:val="001C45E7"/>
    <w:rsid w:val="001C4929"/>
    <w:rsid w:val="001C4A26"/>
    <w:rsid w:val="001C5676"/>
    <w:rsid w:val="001C58E5"/>
    <w:rsid w:val="001C5C64"/>
    <w:rsid w:val="001C663F"/>
    <w:rsid w:val="001C7145"/>
    <w:rsid w:val="001D01D3"/>
    <w:rsid w:val="001D040D"/>
    <w:rsid w:val="001D1005"/>
    <w:rsid w:val="001D156F"/>
    <w:rsid w:val="001D1D0E"/>
    <w:rsid w:val="001D277A"/>
    <w:rsid w:val="001D2A8A"/>
    <w:rsid w:val="001D3BB3"/>
    <w:rsid w:val="001D45D6"/>
    <w:rsid w:val="001D4D32"/>
    <w:rsid w:val="001D542B"/>
    <w:rsid w:val="001D5474"/>
    <w:rsid w:val="001D5BF9"/>
    <w:rsid w:val="001D5D16"/>
    <w:rsid w:val="001D5F92"/>
    <w:rsid w:val="001D6750"/>
    <w:rsid w:val="001D6ADF"/>
    <w:rsid w:val="001E166F"/>
    <w:rsid w:val="001E2ED4"/>
    <w:rsid w:val="001E2F37"/>
    <w:rsid w:val="001E321B"/>
    <w:rsid w:val="001E37EB"/>
    <w:rsid w:val="001E40DC"/>
    <w:rsid w:val="001E4276"/>
    <w:rsid w:val="001E431E"/>
    <w:rsid w:val="001E4BE0"/>
    <w:rsid w:val="001E5889"/>
    <w:rsid w:val="001E62A7"/>
    <w:rsid w:val="001E65D6"/>
    <w:rsid w:val="001E69AB"/>
    <w:rsid w:val="001E6AFD"/>
    <w:rsid w:val="001E6D9F"/>
    <w:rsid w:val="001E71FB"/>
    <w:rsid w:val="001E7534"/>
    <w:rsid w:val="001E7B43"/>
    <w:rsid w:val="001F166E"/>
    <w:rsid w:val="001F295E"/>
    <w:rsid w:val="001F2B30"/>
    <w:rsid w:val="001F3063"/>
    <w:rsid w:val="001F30FF"/>
    <w:rsid w:val="001F4051"/>
    <w:rsid w:val="001F5274"/>
    <w:rsid w:val="001F55A5"/>
    <w:rsid w:val="001F70EE"/>
    <w:rsid w:val="001F7834"/>
    <w:rsid w:val="0020064F"/>
    <w:rsid w:val="00200929"/>
    <w:rsid w:val="00200B17"/>
    <w:rsid w:val="00201229"/>
    <w:rsid w:val="00201C7B"/>
    <w:rsid w:val="002026BD"/>
    <w:rsid w:val="0020320B"/>
    <w:rsid w:val="002039FE"/>
    <w:rsid w:val="00204C1F"/>
    <w:rsid w:val="002053AE"/>
    <w:rsid w:val="00205A88"/>
    <w:rsid w:val="00205C3E"/>
    <w:rsid w:val="00205F32"/>
    <w:rsid w:val="00205FD7"/>
    <w:rsid w:val="0020767E"/>
    <w:rsid w:val="00207934"/>
    <w:rsid w:val="00210219"/>
    <w:rsid w:val="00210861"/>
    <w:rsid w:val="00210E3D"/>
    <w:rsid w:val="00210FAB"/>
    <w:rsid w:val="0021120C"/>
    <w:rsid w:val="00212428"/>
    <w:rsid w:val="00212903"/>
    <w:rsid w:val="00212C6A"/>
    <w:rsid w:val="00212E93"/>
    <w:rsid w:val="002130C4"/>
    <w:rsid w:val="002131EC"/>
    <w:rsid w:val="0021353A"/>
    <w:rsid w:val="00213BA3"/>
    <w:rsid w:val="002147CC"/>
    <w:rsid w:val="00216555"/>
    <w:rsid w:val="002168B9"/>
    <w:rsid w:val="002205C2"/>
    <w:rsid w:val="00220E32"/>
    <w:rsid w:val="00222AC8"/>
    <w:rsid w:val="00222B94"/>
    <w:rsid w:val="00223FB2"/>
    <w:rsid w:val="002247CA"/>
    <w:rsid w:val="00224893"/>
    <w:rsid w:val="00225864"/>
    <w:rsid w:val="00226EBF"/>
    <w:rsid w:val="00227198"/>
    <w:rsid w:val="00227F3F"/>
    <w:rsid w:val="00230DE1"/>
    <w:rsid w:val="002310D1"/>
    <w:rsid w:val="002316D1"/>
    <w:rsid w:val="0023181D"/>
    <w:rsid w:val="00232562"/>
    <w:rsid w:val="002327A4"/>
    <w:rsid w:val="00234088"/>
    <w:rsid w:val="0023449F"/>
    <w:rsid w:val="00234F52"/>
    <w:rsid w:val="002367C7"/>
    <w:rsid w:val="002405C2"/>
    <w:rsid w:val="00240F45"/>
    <w:rsid w:val="0024182E"/>
    <w:rsid w:val="00242A6F"/>
    <w:rsid w:val="00242E27"/>
    <w:rsid w:val="00243005"/>
    <w:rsid w:val="00243EF9"/>
    <w:rsid w:val="002444F0"/>
    <w:rsid w:val="002455CB"/>
    <w:rsid w:val="002463EF"/>
    <w:rsid w:val="00247497"/>
    <w:rsid w:val="00247857"/>
    <w:rsid w:val="00247EF0"/>
    <w:rsid w:val="00250402"/>
    <w:rsid w:val="002510D5"/>
    <w:rsid w:val="00251109"/>
    <w:rsid w:val="00251541"/>
    <w:rsid w:val="002548AA"/>
    <w:rsid w:val="00255B16"/>
    <w:rsid w:val="00256059"/>
    <w:rsid w:val="00256522"/>
    <w:rsid w:val="002565B6"/>
    <w:rsid w:val="00256D9A"/>
    <w:rsid w:val="00257018"/>
    <w:rsid w:val="002576D7"/>
    <w:rsid w:val="00260151"/>
    <w:rsid w:val="00260CF0"/>
    <w:rsid w:val="00261A1A"/>
    <w:rsid w:val="00261C47"/>
    <w:rsid w:val="002620E7"/>
    <w:rsid w:val="00262A5A"/>
    <w:rsid w:val="00265B3A"/>
    <w:rsid w:val="00265C48"/>
    <w:rsid w:val="002662BA"/>
    <w:rsid w:val="002669E6"/>
    <w:rsid w:val="002669F1"/>
    <w:rsid w:val="00266A7E"/>
    <w:rsid w:val="00266E55"/>
    <w:rsid w:val="002671AB"/>
    <w:rsid w:val="00270512"/>
    <w:rsid w:val="002716FC"/>
    <w:rsid w:val="00271DBF"/>
    <w:rsid w:val="00271FBB"/>
    <w:rsid w:val="0027252E"/>
    <w:rsid w:val="00272EF9"/>
    <w:rsid w:val="00273063"/>
    <w:rsid w:val="00273763"/>
    <w:rsid w:val="00274250"/>
    <w:rsid w:val="0027487B"/>
    <w:rsid w:val="00274FAE"/>
    <w:rsid w:val="002756DD"/>
    <w:rsid w:val="00276292"/>
    <w:rsid w:val="002762E8"/>
    <w:rsid w:val="00276431"/>
    <w:rsid w:val="00276CB3"/>
    <w:rsid w:val="002772BA"/>
    <w:rsid w:val="002773C7"/>
    <w:rsid w:val="00277563"/>
    <w:rsid w:val="00281F7F"/>
    <w:rsid w:val="002822EA"/>
    <w:rsid w:val="0028237A"/>
    <w:rsid w:val="0028354A"/>
    <w:rsid w:val="00283D71"/>
    <w:rsid w:val="00284B37"/>
    <w:rsid w:val="00284CAC"/>
    <w:rsid w:val="002860EA"/>
    <w:rsid w:val="0028661E"/>
    <w:rsid w:val="00287746"/>
    <w:rsid w:val="00287DEE"/>
    <w:rsid w:val="002907EA"/>
    <w:rsid w:val="00290F61"/>
    <w:rsid w:val="00291765"/>
    <w:rsid w:val="00291771"/>
    <w:rsid w:val="0029268C"/>
    <w:rsid w:val="00292A65"/>
    <w:rsid w:val="002931C5"/>
    <w:rsid w:val="00293378"/>
    <w:rsid w:val="00293CE3"/>
    <w:rsid w:val="00294667"/>
    <w:rsid w:val="00294671"/>
    <w:rsid w:val="00296DCA"/>
    <w:rsid w:val="002975F8"/>
    <w:rsid w:val="002979B0"/>
    <w:rsid w:val="00297D69"/>
    <w:rsid w:val="002A0392"/>
    <w:rsid w:val="002A1343"/>
    <w:rsid w:val="002A312B"/>
    <w:rsid w:val="002A4306"/>
    <w:rsid w:val="002A4461"/>
    <w:rsid w:val="002A4472"/>
    <w:rsid w:val="002A47D0"/>
    <w:rsid w:val="002A50A1"/>
    <w:rsid w:val="002A577D"/>
    <w:rsid w:val="002A58C8"/>
    <w:rsid w:val="002A59AB"/>
    <w:rsid w:val="002A5D5D"/>
    <w:rsid w:val="002A61EE"/>
    <w:rsid w:val="002A7441"/>
    <w:rsid w:val="002A764E"/>
    <w:rsid w:val="002A7664"/>
    <w:rsid w:val="002B0164"/>
    <w:rsid w:val="002B0DA5"/>
    <w:rsid w:val="002B263C"/>
    <w:rsid w:val="002B282A"/>
    <w:rsid w:val="002B2D72"/>
    <w:rsid w:val="002B38AA"/>
    <w:rsid w:val="002B3BA7"/>
    <w:rsid w:val="002B48C3"/>
    <w:rsid w:val="002B5A9C"/>
    <w:rsid w:val="002B5EE4"/>
    <w:rsid w:val="002B7195"/>
    <w:rsid w:val="002B75F0"/>
    <w:rsid w:val="002C0A00"/>
    <w:rsid w:val="002C0E0A"/>
    <w:rsid w:val="002C1C4B"/>
    <w:rsid w:val="002C33F0"/>
    <w:rsid w:val="002C351C"/>
    <w:rsid w:val="002C3790"/>
    <w:rsid w:val="002C3FCE"/>
    <w:rsid w:val="002C4041"/>
    <w:rsid w:val="002C40CD"/>
    <w:rsid w:val="002C5239"/>
    <w:rsid w:val="002C57AF"/>
    <w:rsid w:val="002D0576"/>
    <w:rsid w:val="002D156C"/>
    <w:rsid w:val="002D1FDE"/>
    <w:rsid w:val="002D20E2"/>
    <w:rsid w:val="002D2444"/>
    <w:rsid w:val="002D2F7F"/>
    <w:rsid w:val="002D4576"/>
    <w:rsid w:val="002D47EF"/>
    <w:rsid w:val="002D4828"/>
    <w:rsid w:val="002D4C98"/>
    <w:rsid w:val="002D5CD5"/>
    <w:rsid w:val="002D675A"/>
    <w:rsid w:val="002D6809"/>
    <w:rsid w:val="002D77C6"/>
    <w:rsid w:val="002D7903"/>
    <w:rsid w:val="002E24C4"/>
    <w:rsid w:val="002E2D51"/>
    <w:rsid w:val="002E3F9D"/>
    <w:rsid w:val="002E4775"/>
    <w:rsid w:val="002E5566"/>
    <w:rsid w:val="002E5B74"/>
    <w:rsid w:val="002E5F9D"/>
    <w:rsid w:val="002E7DF7"/>
    <w:rsid w:val="002F06C4"/>
    <w:rsid w:val="002F0D43"/>
    <w:rsid w:val="002F38E9"/>
    <w:rsid w:val="002F46DD"/>
    <w:rsid w:val="002F4A43"/>
    <w:rsid w:val="002F4EEB"/>
    <w:rsid w:val="002F5003"/>
    <w:rsid w:val="002F5304"/>
    <w:rsid w:val="002F61EA"/>
    <w:rsid w:val="002F63AE"/>
    <w:rsid w:val="002F6774"/>
    <w:rsid w:val="002F7073"/>
    <w:rsid w:val="002F78FF"/>
    <w:rsid w:val="0030048D"/>
    <w:rsid w:val="00300E11"/>
    <w:rsid w:val="003012BE"/>
    <w:rsid w:val="003015D2"/>
    <w:rsid w:val="0030195B"/>
    <w:rsid w:val="00302763"/>
    <w:rsid w:val="00302871"/>
    <w:rsid w:val="00302E18"/>
    <w:rsid w:val="003030B5"/>
    <w:rsid w:val="003031D9"/>
    <w:rsid w:val="00303412"/>
    <w:rsid w:val="003037BE"/>
    <w:rsid w:val="003046D5"/>
    <w:rsid w:val="00304D84"/>
    <w:rsid w:val="00305189"/>
    <w:rsid w:val="0030570D"/>
    <w:rsid w:val="003058E0"/>
    <w:rsid w:val="00305940"/>
    <w:rsid w:val="00305E25"/>
    <w:rsid w:val="00306228"/>
    <w:rsid w:val="003062BF"/>
    <w:rsid w:val="0030703A"/>
    <w:rsid w:val="0030772E"/>
    <w:rsid w:val="003079D1"/>
    <w:rsid w:val="00310044"/>
    <w:rsid w:val="003105CA"/>
    <w:rsid w:val="00310BC2"/>
    <w:rsid w:val="00312635"/>
    <w:rsid w:val="00313337"/>
    <w:rsid w:val="003155F7"/>
    <w:rsid w:val="00315F59"/>
    <w:rsid w:val="00316815"/>
    <w:rsid w:val="00316824"/>
    <w:rsid w:val="00316DED"/>
    <w:rsid w:val="003170AD"/>
    <w:rsid w:val="00320789"/>
    <w:rsid w:val="003207A1"/>
    <w:rsid w:val="003209D7"/>
    <w:rsid w:val="00321174"/>
    <w:rsid w:val="00321A57"/>
    <w:rsid w:val="003222FD"/>
    <w:rsid w:val="0032266E"/>
    <w:rsid w:val="00323BD1"/>
    <w:rsid w:val="00324647"/>
    <w:rsid w:val="00324F0C"/>
    <w:rsid w:val="0032508A"/>
    <w:rsid w:val="00326807"/>
    <w:rsid w:val="00326F2D"/>
    <w:rsid w:val="00330635"/>
    <w:rsid w:val="00331311"/>
    <w:rsid w:val="0033137D"/>
    <w:rsid w:val="00331F4D"/>
    <w:rsid w:val="003325B0"/>
    <w:rsid w:val="00332700"/>
    <w:rsid w:val="00332D5F"/>
    <w:rsid w:val="00333003"/>
    <w:rsid w:val="00334787"/>
    <w:rsid w:val="00334E41"/>
    <w:rsid w:val="003360B4"/>
    <w:rsid w:val="003367D1"/>
    <w:rsid w:val="00336CDE"/>
    <w:rsid w:val="003371CE"/>
    <w:rsid w:val="0033790E"/>
    <w:rsid w:val="00337EB3"/>
    <w:rsid w:val="00340721"/>
    <w:rsid w:val="00340C4D"/>
    <w:rsid w:val="00340D20"/>
    <w:rsid w:val="00341CF1"/>
    <w:rsid w:val="00342663"/>
    <w:rsid w:val="00343CA6"/>
    <w:rsid w:val="00343D38"/>
    <w:rsid w:val="00344B12"/>
    <w:rsid w:val="00345441"/>
    <w:rsid w:val="00346231"/>
    <w:rsid w:val="00346CE3"/>
    <w:rsid w:val="00351236"/>
    <w:rsid w:val="0035235F"/>
    <w:rsid w:val="00352680"/>
    <w:rsid w:val="003529FF"/>
    <w:rsid w:val="00353120"/>
    <w:rsid w:val="0035343D"/>
    <w:rsid w:val="00355210"/>
    <w:rsid w:val="0035521F"/>
    <w:rsid w:val="00355E4F"/>
    <w:rsid w:val="00355F39"/>
    <w:rsid w:val="003569CB"/>
    <w:rsid w:val="00356C4F"/>
    <w:rsid w:val="00357110"/>
    <w:rsid w:val="0035790A"/>
    <w:rsid w:val="003579F3"/>
    <w:rsid w:val="003611E3"/>
    <w:rsid w:val="003624C4"/>
    <w:rsid w:val="0036357F"/>
    <w:rsid w:val="00363D7E"/>
    <w:rsid w:val="00364025"/>
    <w:rsid w:val="003654EB"/>
    <w:rsid w:val="00365EC2"/>
    <w:rsid w:val="00365ED5"/>
    <w:rsid w:val="003703A3"/>
    <w:rsid w:val="003705AD"/>
    <w:rsid w:val="00371BC2"/>
    <w:rsid w:val="00371F1F"/>
    <w:rsid w:val="00372CF7"/>
    <w:rsid w:val="00372D14"/>
    <w:rsid w:val="00372DF4"/>
    <w:rsid w:val="003732E0"/>
    <w:rsid w:val="0037497A"/>
    <w:rsid w:val="00374BD6"/>
    <w:rsid w:val="003751C9"/>
    <w:rsid w:val="00375591"/>
    <w:rsid w:val="0037569A"/>
    <w:rsid w:val="00375D98"/>
    <w:rsid w:val="00376178"/>
    <w:rsid w:val="00377BD5"/>
    <w:rsid w:val="00381562"/>
    <w:rsid w:val="00381600"/>
    <w:rsid w:val="00382189"/>
    <w:rsid w:val="003821BC"/>
    <w:rsid w:val="003827B5"/>
    <w:rsid w:val="003830B0"/>
    <w:rsid w:val="00383464"/>
    <w:rsid w:val="00383EF0"/>
    <w:rsid w:val="00385CFF"/>
    <w:rsid w:val="00390020"/>
    <w:rsid w:val="003902EE"/>
    <w:rsid w:val="0039069F"/>
    <w:rsid w:val="0039073C"/>
    <w:rsid w:val="00390A65"/>
    <w:rsid w:val="00391853"/>
    <w:rsid w:val="003932F5"/>
    <w:rsid w:val="00393EEC"/>
    <w:rsid w:val="0039463F"/>
    <w:rsid w:val="00395009"/>
    <w:rsid w:val="0039563F"/>
    <w:rsid w:val="00395C25"/>
    <w:rsid w:val="00397AB0"/>
    <w:rsid w:val="00397B3B"/>
    <w:rsid w:val="00397D5C"/>
    <w:rsid w:val="00397FDC"/>
    <w:rsid w:val="003A087C"/>
    <w:rsid w:val="003A0909"/>
    <w:rsid w:val="003A25E6"/>
    <w:rsid w:val="003A2CBB"/>
    <w:rsid w:val="003A2FD6"/>
    <w:rsid w:val="003A3249"/>
    <w:rsid w:val="003A4134"/>
    <w:rsid w:val="003A4AE2"/>
    <w:rsid w:val="003A5C02"/>
    <w:rsid w:val="003A5CA4"/>
    <w:rsid w:val="003A6151"/>
    <w:rsid w:val="003A6DDF"/>
    <w:rsid w:val="003B0EA8"/>
    <w:rsid w:val="003B1F19"/>
    <w:rsid w:val="003B2B19"/>
    <w:rsid w:val="003B3351"/>
    <w:rsid w:val="003B4B7E"/>
    <w:rsid w:val="003B5406"/>
    <w:rsid w:val="003B545D"/>
    <w:rsid w:val="003B6494"/>
    <w:rsid w:val="003B6AC9"/>
    <w:rsid w:val="003B771D"/>
    <w:rsid w:val="003C0C38"/>
    <w:rsid w:val="003C1F76"/>
    <w:rsid w:val="003C22E2"/>
    <w:rsid w:val="003C2A6A"/>
    <w:rsid w:val="003C3E00"/>
    <w:rsid w:val="003C51A0"/>
    <w:rsid w:val="003C52F9"/>
    <w:rsid w:val="003C57EF"/>
    <w:rsid w:val="003C6DE6"/>
    <w:rsid w:val="003C7057"/>
    <w:rsid w:val="003C70D1"/>
    <w:rsid w:val="003C79D4"/>
    <w:rsid w:val="003D0038"/>
    <w:rsid w:val="003D0311"/>
    <w:rsid w:val="003D0AEF"/>
    <w:rsid w:val="003D1000"/>
    <w:rsid w:val="003D2171"/>
    <w:rsid w:val="003D3323"/>
    <w:rsid w:val="003D36B5"/>
    <w:rsid w:val="003D4B2A"/>
    <w:rsid w:val="003D4D09"/>
    <w:rsid w:val="003D4D86"/>
    <w:rsid w:val="003D56F8"/>
    <w:rsid w:val="003D5A90"/>
    <w:rsid w:val="003D757F"/>
    <w:rsid w:val="003D77AE"/>
    <w:rsid w:val="003E2B42"/>
    <w:rsid w:val="003E5331"/>
    <w:rsid w:val="003E6BC9"/>
    <w:rsid w:val="003E7D0B"/>
    <w:rsid w:val="003E7DFD"/>
    <w:rsid w:val="003F17D5"/>
    <w:rsid w:val="003F1FF3"/>
    <w:rsid w:val="003F25C3"/>
    <w:rsid w:val="003F25C5"/>
    <w:rsid w:val="003F2628"/>
    <w:rsid w:val="003F2642"/>
    <w:rsid w:val="003F2BE5"/>
    <w:rsid w:val="003F2C29"/>
    <w:rsid w:val="003F2E2C"/>
    <w:rsid w:val="003F3D72"/>
    <w:rsid w:val="003F4436"/>
    <w:rsid w:val="003F4669"/>
    <w:rsid w:val="003F4B8F"/>
    <w:rsid w:val="003F5217"/>
    <w:rsid w:val="003F5DB0"/>
    <w:rsid w:val="003F7415"/>
    <w:rsid w:val="003F7540"/>
    <w:rsid w:val="0040012C"/>
    <w:rsid w:val="00401DF3"/>
    <w:rsid w:val="004020D7"/>
    <w:rsid w:val="004049A6"/>
    <w:rsid w:val="004066F3"/>
    <w:rsid w:val="00406AA2"/>
    <w:rsid w:val="00410239"/>
    <w:rsid w:val="00410FC6"/>
    <w:rsid w:val="00411452"/>
    <w:rsid w:val="00411BF0"/>
    <w:rsid w:val="00414227"/>
    <w:rsid w:val="004155EC"/>
    <w:rsid w:val="00416D3E"/>
    <w:rsid w:val="00417062"/>
    <w:rsid w:val="00417BCD"/>
    <w:rsid w:val="004200D0"/>
    <w:rsid w:val="004204C6"/>
    <w:rsid w:val="00420FA5"/>
    <w:rsid w:val="00421153"/>
    <w:rsid w:val="00421414"/>
    <w:rsid w:val="00421710"/>
    <w:rsid w:val="00422541"/>
    <w:rsid w:val="004238CD"/>
    <w:rsid w:val="00424899"/>
    <w:rsid w:val="0042558D"/>
    <w:rsid w:val="004259C0"/>
    <w:rsid w:val="00425FAD"/>
    <w:rsid w:val="0042690C"/>
    <w:rsid w:val="00426C82"/>
    <w:rsid w:val="00427283"/>
    <w:rsid w:val="004305FC"/>
    <w:rsid w:val="0043099F"/>
    <w:rsid w:val="004314BD"/>
    <w:rsid w:val="00432577"/>
    <w:rsid w:val="00432688"/>
    <w:rsid w:val="00433D92"/>
    <w:rsid w:val="00433F96"/>
    <w:rsid w:val="0043493A"/>
    <w:rsid w:val="0043518F"/>
    <w:rsid w:val="00435CC4"/>
    <w:rsid w:val="00436CE5"/>
    <w:rsid w:val="00436E9F"/>
    <w:rsid w:val="00436EE3"/>
    <w:rsid w:val="0043701E"/>
    <w:rsid w:val="004370FA"/>
    <w:rsid w:val="00437454"/>
    <w:rsid w:val="0044015F"/>
    <w:rsid w:val="004417A0"/>
    <w:rsid w:val="004425C2"/>
    <w:rsid w:val="0044407C"/>
    <w:rsid w:val="00444F12"/>
    <w:rsid w:val="004461CB"/>
    <w:rsid w:val="00446312"/>
    <w:rsid w:val="00446DEE"/>
    <w:rsid w:val="004476AC"/>
    <w:rsid w:val="00447711"/>
    <w:rsid w:val="00447F39"/>
    <w:rsid w:val="004505AD"/>
    <w:rsid w:val="00450A8F"/>
    <w:rsid w:val="00450E31"/>
    <w:rsid w:val="00451545"/>
    <w:rsid w:val="004519B5"/>
    <w:rsid w:val="00452DD6"/>
    <w:rsid w:val="00452EFC"/>
    <w:rsid w:val="0045342C"/>
    <w:rsid w:val="00453CA6"/>
    <w:rsid w:val="00453E5D"/>
    <w:rsid w:val="00453F78"/>
    <w:rsid w:val="00456571"/>
    <w:rsid w:val="004567DC"/>
    <w:rsid w:val="00456DD2"/>
    <w:rsid w:val="00457DCD"/>
    <w:rsid w:val="004606D2"/>
    <w:rsid w:val="00461D15"/>
    <w:rsid w:val="00463C54"/>
    <w:rsid w:val="00465EB9"/>
    <w:rsid w:val="00465F7A"/>
    <w:rsid w:val="00466FCD"/>
    <w:rsid w:val="0046701B"/>
    <w:rsid w:val="00470046"/>
    <w:rsid w:val="00470B8A"/>
    <w:rsid w:val="004711AE"/>
    <w:rsid w:val="00471FFD"/>
    <w:rsid w:val="00472B54"/>
    <w:rsid w:val="00472D3F"/>
    <w:rsid w:val="004731BE"/>
    <w:rsid w:val="004748F1"/>
    <w:rsid w:val="004749F4"/>
    <w:rsid w:val="0047515C"/>
    <w:rsid w:val="00475E16"/>
    <w:rsid w:val="00475F42"/>
    <w:rsid w:val="0047787C"/>
    <w:rsid w:val="00477AD3"/>
    <w:rsid w:val="00480076"/>
    <w:rsid w:val="00482403"/>
    <w:rsid w:val="00482550"/>
    <w:rsid w:val="004825C6"/>
    <w:rsid w:val="0048264D"/>
    <w:rsid w:val="00483BEE"/>
    <w:rsid w:val="0048409A"/>
    <w:rsid w:val="0048452D"/>
    <w:rsid w:val="00484629"/>
    <w:rsid w:val="00485B62"/>
    <w:rsid w:val="00487DAF"/>
    <w:rsid w:val="00490207"/>
    <w:rsid w:val="00490D22"/>
    <w:rsid w:val="00491013"/>
    <w:rsid w:val="00491FC5"/>
    <w:rsid w:val="00493812"/>
    <w:rsid w:val="00493F5D"/>
    <w:rsid w:val="004944CD"/>
    <w:rsid w:val="00494A27"/>
    <w:rsid w:val="00494E0B"/>
    <w:rsid w:val="00496BE1"/>
    <w:rsid w:val="004973B5"/>
    <w:rsid w:val="00497B3D"/>
    <w:rsid w:val="00497F43"/>
    <w:rsid w:val="004A0250"/>
    <w:rsid w:val="004A0996"/>
    <w:rsid w:val="004A1F51"/>
    <w:rsid w:val="004A3659"/>
    <w:rsid w:val="004A461F"/>
    <w:rsid w:val="004A484F"/>
    <w:rsid w:val="004A5731"/>
    <w:rsid w:val="004A5FE3"/>
    <w:rsid w:val="004A61D4"/>
    <w:rsid w:val="004A6DC4"/>
    <w:rsid w:val="004B03EA"/>
    <w:rsid w:val="004B045A"/>
    <w:rsid w:val="004B0AE8"/>
    <w:rsid w:val="004B1954"/>
    <w:rsid w:val="004B1F33"/>
    <w:rsid w:val="004B2377"/>
    <w:rsid w:val="004B2482"/>
    <w:rsid w:val="004B30E4"/>
    <w:rsid w:val="004B3608"/>
    <w:rsid w:val="004B36EC"/>
    <w:rsid w:val="004B3A56"/>
    <w:rsid w:val="004B3D37"/>
    <w:rsid w:val="004B4AAE"/>
    <w:rsid w:val="004B4AE4"/>
    <w:rsid w:val="004B6BF9"/>
    <w:rsid w:val="004B763C"/>
    <w:rsid w:val="004B76C4"/>
    <w:rsid w:val="004B79D9"/>
    <w:rsid w:val="004C0F28"/>
    <w:rsid w:val="004C125A"/>
    <w:rsid w:val="004C1BBB"/>
    <w:rsid w:val="004C2010"/>
    <w:rsid w:val="004C23B4"/>
    <w:rsid w:val="004C2AFF"/>
    <w:rsid w:val="004C2C1F"/>
    <w:rsid w:val="004C4D2F"/>
    <w:rsid w:val="004C502F"/>
    <w:rsid w:val="004C5EE5"/>
    <w:rsid w:val="004C5FBB"/>
    <w:rsid w:val="004C6BCB"/>
    <w:rsid w:val="004D0148"/>
    <w:rsid w:val="004D1169"/>
    <w:rsid w:val="004D1C61"/>
    <w:rsid w:val="004D1D17"/>
    <w:rsid w:val="004D3606"/>
    <w:rsid w:val="004D42F5"/>
    <w:rsid w:val="004D4545"/>
    <w:rsid w:val="004D7310"/>
    <w:rsid w:val="004D78C7"/>
    <w:rsid w:val="004D7B94"/>
    <w:rsid w:val="004E06D3"/>
    <w:rsid w:val="004E0ED4"/>
    <w:rsid w:val="004E1BC2"/>
    <w:rsid w:val="004E2686"/>
    <w:rsid w:val="004E28C2"/>
    <w:rsid w:val="004E2CE4"/>
    <w:rsid w:val="004E2F78"/>
    <w:rsid w:val="004E2FDD"/>
    <w:rsid w:val="004E4E2C"/>
    <w:rsid w:val="004E5DB6"/>
    <w:rsid w:val="004E69B8"/>
    <w:rsid w:val="004E6BE1"/>
    <w:rsid w:val="004E7070"/>
    <w:rsid w:val="004E71BA"/>
    <w:rsid w:val="004F14E2"/>
    <w:rsid w:val="004F17E3"/>
    <w:rsid w:val="004F1961"/>
    <w:rsid w:val="004F1E2C"/>
    <w:rsid w:val="004F2817"/>
    <w:rsid w:val="004F2BDB"/>
    <w:rsid w:val="004F3E00"/>
    <w:rsid w:val="004F40AE"/>
    <w:rsid w:val="004F5248"/>
    <w:rsid w:val="004F610B"/>
    <w:rsid w:val="004F65BD"/>
    <w:rsid w:val="004F6991"/>
    <w:rsid w:val="004F73BC"/>
    <w:rsid w:val="004F769A"/>
    <w:rsid w:val="00502B8A"/>
    <w:rsid w:val="00502E73"/>
    <w:rsid w:val="00502EA0"/>
    <w:rsid w:val="00503F05"/>
    <w:rsid w:val="00504575"/>
    <w:rsid w:val="00504B62"/>
    <w:rsid w:val="0050562B"/>
    <w:rsid w:val="005100C9"/>
    <w:rsid w:val="0051030E"/>
    <w:rsid w:val="005104B7"/>
    <w:rsid w:val="00510DBD"/>
    <w:rsid w:val="0051158D"/>
    <w:rsid w:val="005118E0"/>
    <w:rsid w:val="0051463E"/>
    <w:rsid w:val="00515BC3"/>
    <w:rsid w:val="00517B50"/>
    <w:rsid w:val="0052012E"/>
    <w:rsid w:val="00520725"/>
    <w:rsid w:val="00522989"/>
    <w:rsid w:val="0052479F"/>
    <w:rsid w:val="005252CB"/>
    <w:rsid w:val="00525B12"/>
    <w:rsid w:val="0052630D"/>
    <w:rsid w:val="0052715C"/>
    <w:rsid w:val="00527FF5"/>
    <w:rsid w:val="00530A88"/>
    <w:rsid w:val="005316C0"/>
    <w:rsid w:val="00531CAB"/>
    <w:rsid w:val="00533084"/>
    <w:rsid w:val="00533ED4"/>
    <w:rsid w:val="00533EE9"/>
    <w:rsid w:val="00534571"/>
    <w:rsid w:val="00534EE1"/>
    <w:rsid w:val="00535237"/>
    <w:rsid w:val="00536715"/>
    <w:rsid w:val="00536A1F"/>
    <w:rsid w:val="005376B8"/>
    <w:rsid w:val="005377BE"/>
    <w:rsid w:val="00537FD3"/>
    <w:rsid w:val="0054058D"/>
    <w:rsid w:val="00540EAE"/>
    <w:rsid w:val="0054134A"/>
    <w:rsid w:val="005413F4"/>
    <w:rsid w:val="005417D4"/>
    <w:rsid w:val="005419A7"/>
    <w:rsid w:val="00542800"/>
    <w:rsid w:val="0054283E"/>
    <w:rsid w:val="0054441B"/>
    <w:rsid w:val="0054655D"/>
    <w:rsid w:val="00546647"/>
    <w:rsid w:val="00546EEC"/>
    <w:rsid w:val="005477F9"/>
    <w:rsid w:val="00550765"/>
    <w:rsid w:val="0055185A"/>
    <w:rsid w:val="00552BAC"/>
    <w:rsid w:val="00553423"/>
    <w:rsid w:val="0055360B"/>
    <w:rsid w:val="0055450D"/>
    <w:rsid w:val="00554606"/>
    <w:rsid w:val="00555448"/>
    <w:rsid w:val="005557BA"/>
    <w:rsid w:val="00555AAA"/>
    <w:rsid w:val="00556B50"/>
    <w:rsid w:val="0055751C"/>
    <w:rsid w:val="005577A1"/>
    <w:rsid w:val="00557966"/>
    <w:rsid w:val="00557B3D"/>
    <w:rsid w:val="00560035"/>
    <w:rsid w:val="005619D9"/>
    <w:rsid w:val="0056218E"/>
    <w:rsid w:val="005623EB"/>
    <w:rsid w:val="005626FA"/>
    <w:rsid w:val="00565082"/>
    <w:rsid w:val="005653FA"/>
    <w:rsid w:val="005656B3"/>
    <w:rsid w:val="005660DB"/>
    <w:rsid w:val="00566F7E"/>
    <w:rsid w:val="0056793E"/>
    <w:rsid w:val="0057004E"/>
    <w:rsid w:val="005701C7"/>
    <w:rsid w:val="00570F98"/>
    <w:rsid w:val="0057106E"/>
    <w:rsid w:val="005735FD"/>
    <w:rsid w:val="005739B2"/>
    <w:rsid w:val="00573C1A"/>
    <w:rsid w:val="00573D31"/>
    <w:rsid w:val="0057437D"/>
    <w:rsid w:val="0057632F"/>
    <w:rsid w:val="00577B54"/>
    <w:rsid w:val="00577BD9"/>
    <w:rsid w:val="00580A8E"/>
    <w:rsid w:val="005810EB"/>
    <w:rsid w:val="00582B47"/>
    <w:rsid w:val="00583450"/>
    <w:rsid w:val="00583C92"/>
    <w:rsid w:val="0058408B"/>
    <w:rsid w:val="005848C4"/>
    <w:rsid w:val="0058499F"/>
    <w:rsid w:val="00584AB8"/>
    <w:rsid w:val="00585021"/>
    <w:rsid w:val="00585A65"/>
    <w:rsid w:val="00585C46"/>
    <w:rsid w:val="00586B0B"/>
    <w:rsid w:val="00587019"/>
    <w:rsid w:val="00587D1C"/>
    <w:rsid w:val="00592AA1"/>
    <w:rsid w:val="00592E61"/>
    <w:rsid w:val="00593969"/>
    <w:rsid w:val="0059444E"/>
    <w:rsid w:val="00594633"/>
    <w:rsid w:val="0059639B"/>
    <w:rsid w:val="005965EE"/>
    <w:rsid w:val="005967FE"/>
    <w:rsid w:val="00596F9F"/>
    <w:rsid w:val="005971E7"/>
    <w:rsid w:val="005973BF"/>
    <w:rsid w:val="00597FF7"/>
    <w:rsid w:val="005A1DD6"/>
    <w:rsid w:val="005A202B"/>
    <w:rsid w:val="005A2085"/>
    <w:rsid w:val="005A2AE2"/>
    <w:rsid w:val="005A4992"/>
    <w:rsid w:val="005A55D5"/>
    <w:rsid w:val="005A5E2A"/>
    <w:rsid w:val="005A62F8"/>
    <w:rsid w:val="005A6355"/>
    <w:rsid w:val="005A63D6"/>
    <w:rsid w:val="005A6696"/>
    <w:rsid w:val="005B13A1"/>
    <w:rsid w:val="005B153A"/>
    <w:rsid w:val="005B1776"/>
    <w:rsid w:val="005B213F"/>
    <w:rsid w:val="005B2A03"/>
    <w:rsid w:val="005B2C85"/>
    <w:rsid w:val="005B3C14"/>
    <w:rsid w:val="005B43BD"/>
    <w:rsid w:val="005B51D4"/>
    <w:rsid w:val="005B56E8"/>
    <w:rsid w:val="005B599A"/>
    <w:rsid w:val="005B5EB4"/>
    <w:rsid w:val="005B6775"/>
    <w:rsid w:val="005B6BE6"/>
    <w:rsid w:val="005B7015"/>
    <w:rsid w:val="005C0FB5"/>
    <w:rsid w:val="005C1BC4"/>
    <w:rsid w:val="005C1D7D"/>
    <w:rsid w:val="005C1D92"/>
    <w:rsid w:val="005C203C"/>
    <w:rsid w:val="005C249A"/>
    <w:rsid w:val="005C2A87"/>
    <w:rsid w:val="005C2D5B"/>
    <w:rsid w:val="005C4429"/>
    <w:rsid w:val="005C5652"/>
    <w:rsid w:val="005C56DA"/>
    <w:rsid w:val="005C5720"/>
    <w:rsid w:val="005C5750"/>
    <w:rsid w:val="005C5E26"/>
    <w:rsid w:val="005C6689"/>
    <w:rsid w:val="005C6AB3"/>
    <w:rsid w:val="005C734A"/>
    <w:rsid w:val="005D0534"/>
    <w:rsid w:val="005D08D0"/>
    <w:rsid w:val="005D34AD"/>
    <w:rsid w:val="005D3FA3"/>
    <w:rsid w:val="005D46CB"/>
    <w:rsid w:val="005D6FB5"/>
    <w:rsid w:val="005D7643"/>
    <w:rsid w:val="005E07CD"/>
    <w:rsid w:val="005E0894"/>
    <w:rsid w:val="005E08C3"/>
    <w:rsid w:val="005E1BA1"/>
    <w:rsid w:val="005E1CCA"/>
    <w:rsid w:val="005E2C6F"/>
    <w:rsid w:val="005E30FB"/>
    <w:rsid w:val="005E3C6A"/>
    <w:rsid w:val="005E46B8"/>
    <w:rsid w:val="005E4B1F"/>
    <w:rsid w:val="005E5100"/>
    <w:rsid w:val="005E5A03"/>
    <w:rsid w:val="005E6011"/>
    <w:rsid w:val="005E6A73"/>
    <w:rsid w:val="005E765F"/>
    <w:rsid w:val="005E7E3D"/>
    <w:rsid w:val="005F011C"/>
    <w:rsid w:val="005F02BB"/>
    <w:rsid w:val="005F1B2E"/>
    <w:rsid w:val="005F21DC"/>
    <w:rsid w:val="005F240A"/>
    <w:rsid w:val="005F245D"/>
    <w:rsid w:val="005F2792"/>
    <w:rsid w:val="005F2A61"/>
    <w:rsid w:val="005F37A9"/>
    <w:rsid w:val="005F3F8B"/>
    <w:rsid w:val="005F486D"/>
    <w:rsid w:val="005F67A3"/>
    <w:rsid w:val="005F74BC"/>
    <w:rsid w:val="00600161"/>
    <w:rsid w:val="00600476"/>
    <w:rsid w:val="00600CB5"/>
    <w:rsid w:val="006014EE"/>
    <w:rsid w:val="006017A6"/>
    <w:rsid w:val="006017AC"/>
    <w:rsid w:val="00601F5E"/>
    <w:rsid w:val="006024BE"/>
    <w:rsid w:val="00602F6D"/>
    <w:rsid w:val="00603AEB"/>
    <w:rsid w:val="00603D4D"/>
    <w:rsid w:val="00604284"/>
    <w:rsid w:val="00604BD5"/>
    <w:rsid w:val="00604FC2"/>
    <w:rsid w:val="00605D2E"/>
    <w:rsid w:val="006061F4"/>
    <w:rsid w:val="0060658D"/>
    <w:rsid w:val="0060733F"/>
    <w:rsid w:val="0061038A"/>
    <w:rsid w:val="00610768"/>
    <w:rsid w:val="00610BBA"/>
    <w:rsid w:val="00610C6A"/>
    <w:rsid w:val="0061330C"/>
    <w:rsid w:val="0061369E"/>
    <w:rsid w:val="00614660"/>
    <w:rsid w:val="00614EF3"/>
    <w:rsid w:val="00615410"/>
    <w:rsid w:val="0061612E"/>
    <w:rsid w:val="00616CAC"/>
    <w:rsid w:val="00617168"/>
    <w:rsid w:val="00617B11"/>
    <w:rsid w:val="00617D96"/>
    <w:rsid w:val="00620207"/>
    <w:rsid w:val="00620400"/>
    <w:rsid w:val="00621708"/>
    <w:rsid w:val="00622749"/>
    <w:rsid w:val="006231CF"/>
    <w:rsid w:val="00623AA2"/>
    <w:rsid w:val="00623C3F"/>
    <w:rsid w:val="0062496E"/>
    <w:rsid w:val="00624FA5"/>
    <w:rsid w:val="00625826"/>
    <w:rsid w:val="00625EA4"/>
    <w:rsid w:val="00626A3B"/>
    <w:rsid w:val="0062790D"/>
    <w:rsid w:val="00627B8B"/>
    <w:rsid w:val="00627BCC"/>
    <w:rsid w:val="006301D5"/>
    <w:rsid w:val="00630E65"/>
    <w:rsid w:val="00631B27"/>
    <w:rsid w:val="00632500"/>
    <w:rsid w:val="00633D3A"/>
    <w:rsid w:val="00633D3E"/>
    <w:rsid w:val="00634067"/>
    <w:rsid w:val="00634EC8"/>
    <w:rsid w:val="00635E91"/>
    <w:rsid w:val="006360BB"/>
    <w:rsid w:val="0063756F"/>
    <w:rsid w:val="00640015"/>
    <w:rsid w:val="00640016"/>
    <w:rsid w:val="006409E9"/>
    <w:rsid w:val="00641359"/>
    <w:rsid w:val="00641A5C"/>
    <w:rsid w:val="0064262C"/>
    <w:rsid w:val="0064423A"/>
    <w:rsid w:val="00644358"/>
    <w:rsid w:val="00644725"/>
    <w:rsid w:val="00646106"/>
    <w:rsid w:val="00646555"/>
    <w:rsid w:val="00646C31"/>
    <w:rsid w:val="00650E42"/>
    <w:rsid w:val="0065124E"/>
    <w:rsid w:val="00651BBB"/>
    <w:rsid w:val="0065230A"/>
    <w:rsid w:val="006525A9"/>
    <w:rsid w:val="00652E78"/>
    <w:rsid w:val="00652E92"/>
    <w:rsid w:val="00654D25"/>
    <w:rsid w:val="006610C1"/>
    <w:rsid w:val="00663179"/>
    <w:rsid w:val="00663A9A"/>
    <w:rsid w:val="00663B59"/>
    <w:rsid w:val="00663FFE"/>
    <w:rsid w:val="0066403A"/>
    <w:rsid w:val="00664450"/>
    <w:rsid w:val="0066495A"/>
    <w:rsid w:val="00664987"/>
    <w:rsid w:val="00664CE9"/>
    <w:rsid w:val="00665B36"/>
    <w:rsid w:val="00666858"/>
    <w:rsid w:val="006675A9"/>
    <w:rsid w:val="0067054E"/>
    <w:rsid w:val="00671187"/>
    <w:rsid w:val="00671B14"/>
    <w:rsid w:val="00672836"/>
    <w:rsid w:val="00672FD7"/>
    <w:rsid w:val="006731BA"/>
    <w:rsid w:val="006748C9"/>
    <w:rsid w:val="00674B38"/>
    <w:rsid w:val="006751E0"/>
    <w:rsid w:val="00675264"/>
    <w:rsid w:val="006769A9"/>
    <w:rsid w:val="0067706F"/>
    <w:rsid w:val="006770CE"/>
    <w:rsid w:val="00677466"/>
    <w:rsid w:val="00677891"/>
    <w:rsid w:val="006803F5"/>
    <w:rsid w:val="006809FA"/>
    <w:rsid w:val="006815DA"/>
    <w:rsid w:val="00682684"/>
    <w:rsid w:val="006832BD"/>
    <w:rsid w:val="00683ECB"/>
    <w:rsid w:val="00690AA7"/>
    <w:rsid w:val="00690C5A"/>
    <w:rsid w:val="006910F6"/>
    <w:rsid w:val="00691E53"/>
    <w:rsid w:val="00692D20"/>
    <w:rsid w:val="00692E49"/>
    <w:rsid w:val="00693398"/>
    <w:rsid w:val="00693956"/>
    <w:rsid w:val="00693BC5"/>
    <w:rsid w:val="00693EF7"/>
    <w:rsid w:val="006947DF"/>
    <w:rsid w:val="00695242"/>
    <w:rsid w:val="00695A88"/>
    <w:rsid w:val="00695C76"/>
    <w:rsid w:val="00695D2D"/>
    <w:rsid w:val="00696711"/>
    <w:rsid w:val="00696A66"/>
    <w:rsid w:val="00696E78"/>
    <w:rsid w:val="00697056"/>
    <w:rsid w:val="00697D3E"/>
    <w:rsid w:val="00697DB7"/>
    <w:rsid w:val="00697FCF"/>
    <w:rsid w:val="006A0ED3"/>
    <w:rsid w:val="006A1267"/>
    <w:rsid w:val="006A2FDD"/>
    <w:rsid w:val="006A44C8"/>
    <w:rsid w:val="006A493B"/>
    <w:rsid w:val="006A49F3"/>
    <w:rsid w:val="006A4A8A"/>
    <w:rsid w:val="006A7151"/>
    <w:rsid w:val="006A7B29"/>
    <w:rsid w:val="006B02CB"/>
    <w:rsid w:val="006B05A2"/>
    <w:rsid w:val="006B29B7"/>
    <w:rsid w:val="006B29E3"/>
    <w:rsid w:val="006B2EA0"/>
    <w:rsid w:val="006B366C"/>
    <w:rsid w:val="006B383D"/>
    <w:rsid w:val="006B3A34"/>
    <w:rsid w:val="006B47A1"/>
    <w:rsid w:val="006B49A7"/>
    <w:rsid w:val="006B4D3D"/>
    <w:rsid w:val="006B5D6C"/>
    <w:rsid w:val="006B62B4"/>
    <w:rsid w:val="006B6C34"/>
    <w:rsid w:val="006B6F97"/>
    <w:rsid w:val="006B722F"/>
    <w:rsid w:val="006C013D"/>
    <w:rsid w:val="006C0279"/>
    <w:rsid w:val="006C2368"/>
    <w:rsid w:val="006C35F3"/>
    <w:rsid w:val="006C3C80"/>
    <w:rsid w:val="006C58F2"/>
    <w:rsid w:val="006C5939"/>
    <w:rsid w:val="006C5E6E"/>
    <w:rsid w:val="006D0BC2"/>
    <w:rsid w:val="006D0C77"/>
    <w:rsid w:val="006D104B"/>
    <w:rsid w:val="006D12DA"/>
    <w:rsid w:val="006D3349"/>
    <w:rsid w:val="006D5B8B"/>
    <w:rsid w:val="006D6407"/>
    <w:rsid w:val="006D6DF2"/>
    <w:rsid w:val="006D760E"/>
    <w:rsid w:val="006D76DB"/>
    <w:rsid w:val="006E11DA"/>
    <w:rsid w:val="006E17D1"/>
    <w:rsid w:val="006E1D8B"/>
    <w:rsid w:val="006E20F5"/>
    <w:rsid w:val="006E2F13"/>
    <w:rsid w:val="006E3214"/>
    <w:rsid w:val="006E3D5B"/>
    <w:rsid w:val="006E46E1"/>
    <w:rsid w:val="006E56F6"/>
    <w:rsid w:val="006E5FE9"/>
    <w:rsid w:val="006E6BAB"/>
    <w:rsid w:val="006E6EF0"/>
    <w:rsid w:val="006E6F2E"/>
    <w:rsid w:val="006F00AC"/>
    <w:rsid w:val="006F01B0"/>
    <w:rsid w:val="006F0A99"/>
    <w:rsid w:val="006F0B80"/>
    <w:rsid w:val="006F1496"/>
    <w:rsid w:val="006F1C4F"/>
    <w:rsid w:val="006F1E9B"/>
    <w:rsid w:val="006F1EFA"/>
    <w:rsid w:val="006F1F06"/>
    <w:rsid w:val="006F2536"/>
    <w:rsid w:val="006F2A97"/>
    <w:rsid w:val="006F3393"/>
    <w:rsid w:val="006F390A"/>
    <w:rsid w:val="006F3E0C"/>
    <w:rsid w:val="006F47D7"/>
    <w:rsid w:val="006F5050"/>
    <w:rsid w:val="006F5A21"/>
    <w:rsid w:val="007003CA"/>
    <w:rsid w:val="00701E35"/>
    <w:rsid w:val="00702271"/>
    <w:rsid w:val="00702BB7"/>
    <w:rsid w:val="007065B1"/>
    <w:rsid w:val="00706E33"/>
    <w:rsid w:val="00706F77"/>
    <w:rsid w:val="00706FBA"/>
    <w:rsid w:val="00707528"/>
    <w:rsid w:val="00707C79"/>
    <w:rsid w:val="00710B35"/>
    <w:rsid w:val="00711F56"/>
    <w:rsid w:val="007122FE"/>
    <w:rsid w:val="007127BD"/>
    <w:rsid w:val="007146AD"/>
    <w:rsid w:val="0071574B"/>
    <w:rsid w:val="007165DB"/>
    <w:rsid w:val="00716EBF"/>
    <w:rsid w:val="0071733B"/>
    <w:rsid w:val="007177DA"/>
    <w:rsid w:val="00720625"/>
    <w:rsid w:val="0072069D"/>
    <w:rsid w:val="0072077A"/>
    <w:rsid w:val="00720B55"/>
    <w:rsid w:val="00720BBE"/>
    <w:rsid w:val="0072236B"/>
    <w:rsid w:val="0072244C"/>
    <w:rsid w:val="007226FC"/>
    <w:rsid w:val="00723330"/>
    <w:rsid w:val="007234CA"/>
    <w:rsid w:val="00724457"/>
    <w:rsid w:val="00724A35"/>
    <w:rsid w:val="00725908"/>
    <w:rsid w:val="00725ADE"/>
    <w:rsid w:val="007261E4"/>
    <w:rsid w:val="00726229"/>
    <w:rsid w:val="00726804"/>
    <w:rsid w:val="007300A9"/>
    <w:rsid w:val="00731252"/>
    <w:rsid w:val="00731F5C"/>
    <w:rsid w:val="0073214D"/>
    <w:rsid w:val="00732D0A"/>
    <w:rsid w:val="00733C98"/>
    <w:rsid w:val="00734BFB"/>
    <w:rsid w:val="00735367"/>
    <w:rsid w:val="00737095"/>
    <w:rsid w:val="0073709B"/>
    <w:rsid w:val="00741398"/>
    <w:rsid w:val="007421E7"/>
    <w:rsid w:val="00742DB2"/>
    <w:rsid w:val="00743AD1"/>
    <w:rsid w:val="00744F5D"/>
    <w:rsid w:val="0074713A"/>
    <w:rsid w:val="00747A70"/>
    <w:rsid w:val="00747D11"/>
    <w:rsid w:val="00751B51"/>
    <w:rsid w:val="00752083"/>
    <w:rsid w:val="007521F6"/>
    <w:rsid w:val="00753A81"/>
    <w:rsid w:val="00753EDD"/>
    <w:rsid w:val="00755E02"/>
    <w:rsid w:val="0075795D"/>
    <w:rsid w:val="00757ED7"/>
    <w:rsid w:val="0076039D"/>
    <w:rsid w:val="00760905"/>
    <w:rsid w:val="00761222"/>
    <w:rsid w:val="00762914"/>
    <w:rsid w:val="00763286"/>
    <w:rsid w:val="00763E67"/>
    <w:rsid w:val="007641F8"/>
    <w:rsid w:val="007654E8"/>
    <w:rsid w:val="00766A9C"/>
    <w:rsid w:val="0076718F"/>
    <w:rsid w:val="00767FA8"/>
    <w:rsid w:val="00770181"/>
    <w:rsid w:val="0077037E"/>
    <w:rsid w:val="00770406"/>
    <w:rsid w:val="00770697"/>
    <w:rsid w:val="007706CC"/>
    <w:rsid w:val="00770BFE"/>
    <w:rsid w:val="00774121"/>
    <w:rsid w:val="00774782"/>
    <w:rsid w:val="00774A56"/>
    <w:rsid w:val="00774D48"/>
    <w:rsid w:val="00775434"/>
    <w:rsid w:val="007759CA"/>
    <w:rsid w:val="00775CDE"/>
    <w:rsid w:val="00776A20"/>
    <w:rsid w:val="00776EC6"/>
    <w:rsid w:val="007801A2"/>
    <w:rsid w:val="00780E3E"/>
    <w:rsid w:val="007812EB"/>
    <w:rsid w:val="00781CA5"/>
    <w:rsid w:val="007821AA"/>
    <w:rsid w:val="00782606"/>
    <w:rsid w:val="00782886"/>
    <w:rsid w:val="007853EE"/>
    <w:rsid w:val="007857A8"/>
    <w:rsid w:val="00787487"/>
    <w:rsid w:val="00787A68"/>
    <w:rsid w:val="00787C41"/>
    <w:rsid w:val="007908CD"/>
    <w:rsid w:val="0079113A"/>
    <w:rsid w:val="007911E1"/>
    <w:rsid w:val="00791DB2"/>
    <w:rsid w:val="00794C3B"/>
    <w:rsid w:val="007955CA"/>
    <w:rsid w:val="00796808"/>
    <w:rsid w:val="0079760E"/>
    <w:rsid w:val="007976AA"/>
    <w:rsid w:val="00797E20"/>
    <w:rsid w:val="00797FC7"/>
    <w:rsid w:val="007A016F"/>
    <w:rsid w:val="007A0677"/>
    <w:rsid w:val="007A0934"/>
    <w:rsid w:val="007A0BB2"/>
    <w:rsid w:val="007A0ECD"/>
    <w:rsid w:val="007A173B"/>
    <w:rsid w:val="007A2BFC"/>
    <w:rsid w:val="007A2C0E"/>
    <w:rsid w:val="007A35AB"/>
    <w:rsid w:val="007A3843"/>
    <w:rsid w:val="007A3C99"/>
    <w:rsid w:val="007A4AA9"/>
    <w:rsid w:val="007A4FC5"/>
    <w:rsid w:val="007A528E"/>
    <w:rsid w:val="007A53FC"/>
    <w:rsid w:val="007A5705"/>
    <w:rsid w:val="007A59BA"/>
    <w:rsid w:val="007A61B1"/>
    <w:rsid w:val="007A6522"/>
    <w:rsid w:val="007A755C"/>
    <w:rsid w:val="007A7AEA"/>
    <w:rsid w:val="007B0206"/>
    <w:rsid w:val="007B26CC"/>
    <w:rsid w:val="007B2AB2"/>
    <w:rsid w:val="007B2C24"/>
    <w:rsid w:val="007B3BF3"/>
    <w:rsid w:val="007B41B1"/>
    <w:rsid w:val="007B43E3"/>
    <w:rsid w:val="007B48D0"/>
    <w:rsid w:val="007B503D"/>
    <w:rsid w:val="007B5539"/>
    <w:rsid w:val="007B58D5"/>
    <w:rsid w:val="007B5DCE"/>
    <w:rsid w:val="007B6145"/>
    <w:rsid w:val="007B6598"/>
    <w:rsid w:val="007B6C3C"/>
    <w:rsid w:val="007B7607"/>
    <w:rsid w:val="007C0B09"/>
    <w:rsid w:val="007C2EBA"/>
    <w:rsid w:val="007C324A"/>
    <w:rsid w:val="007C3A53"/>
    <w:rsid w:val="007C5AF9"/>
    <w:rsid w:val="007C62F2"/>
    <w:rsid w:val="007C655E"/>
    <w:rsid w:val="007C6E1D"/>
    <w:rsid w:val="007C770D"/>
    <w:rsid w:val="007D035B"/>
    <w:rsid w:val="007D146D"/>
    <w:rsid w:val="007D3695"/>
    <w:rsid w:val="007D3FDA"/>
    <w:rsid w:val="007D43DD"/>
    <w:rsid w:val="007D4811"/>
    <w:rsid w:val="007D49B2"/>
    <w:rsid w:val="007D5098"/>
    <w:rsid w:val="007D50E9"/>
    <w:rsid w:val="007D58FF"/>
    <w:rsid w:val="007D6F11"/>
    <w:rsid w:val="007D702A"/>
    <w:rsid w:val="007D71DE"/>
    <w:rsid w:val="007D7784"/>
    <w:rsid w:val="007D7F8F"/>
    <w:rsid w:val="007E0C83"/>
    <w:rsid w:val="007E19D8"/>
    <w:rsid w:val="007E2827"/>
    <w:rsid w:val="007E3286"/>
    <w:rsid w:val="007E5394"/>
    <w:rsid w:val="007E5FE9"/>
    <w:rsid w:val="007E77F6"/>
    <w:rsid w:val="007E7C09"/>
    <w:rsid w:val="007F119A"/>
    <w:rsid w:val="007F1327"/>
    <w:rsid w:val="007F1F1A"/>
    <w:rsid w:val="007F2C4A"/>
    <w:rsid w:val="007F4567"/>
    <w:rsid w:val="007F4BDB"/>
    <w:rsid w:val="007F54F4"/>
    <w:rsid w:val="007F59F1"/>
    <w:rsid w:val="007F5E0F"/>
    <w:rsid w:val="007F6489"/>
    <w:rsid w:val="00800CC4"/>
    <w:rsid w:val="00801390"/>
    <w:rsid w:val="00802F4D"/>
    <w:rsid w:val="00803379"/>
    <w:rsid w:val="00803BF3"/>
    <w:rsid w:val="008048D0"/>
    <w:rsid w:val="00804B5A"/>
    <w:rsid w:val="0080507D"/>
    <w:rsid w:val="008054F9"/>
    <w:rsid w:val="00805DC2"/>
    <w:rsid w:val="00805E40"/>
    <w:rsid w:val="0081007E"/>
    <w:rsid w:val="008102DE"/>
    <w:rsid w:val="008107E2"/>
    <w:rsid w:val="00811023"/>
    <w:rsid w:val="00811B45"/>
    <w:rsid w:val="00811F43"/>
    <w:rsid w:val="008148A3"/>
    <w:rsid w:val="008170D7"/>
    <w:rsid w:val="00820E46"/>
    <w:rsid w:val="008211C4"/>
    <w:rsid w:val="0082194B"/>
    <w:rsid w:val="00822314"/>
    <w:rsid w:val="00822593"/>
    <w:rsid w:val="00822CF3"/>
    <w:rsid w:val="008230C8"/>
    <w:rsid w:val="0082347C"/>
    <w:rsid w:val="0082376E"/>
    <w:rsid w:val="0082482B"/>
    <w:rsid w:val="008251DB"/>
    <w:rsid w:val="0082592B"/>
    <w:rsid w:val="0082599F"/>
    <w:rsid w:val="00825D96"/>
    <w:rsid w:val="00825F26"/>
    <w:rsid w:val="00826921"/>
    <w:rsid w:val="00826D3D"/>
    <w:rsid w:val="00826DF7"/>
    <w:rsid w:val="008271C5"/>
    <w:rsid w:val="00827438"/>
    <w:rsid w:val="008275F7"/>
    <w:rsid w:val="00827619"/>
    <w:rsid w:val="00827CDB"/>
    <w:rsid w:val="00827EEE"/>
    <w:rsid w:val="00827F56"/>
    <w:rsid w:val="008316A8"/>
    <w:rsid w:val="00831A4D"/>
    <w:rsid w:val="008320E6"/>
    <w:rsid w:val="00832B54"/>
    <w:rsid w:val="00832CC8"/>
    <w:rsid w:val="00833C1D"/>
    <w:rsid w:val="00836742"/>
    <w:rsid w:val="00837BBC"/>
    <w:rsid w:val="008409D6"/>
    <w:rsid w:val="00840C37"/>
    <w:rsid w:val="008425D4"/>
    <w:rsid w:val="00842F64"/>
    <w:rsid w:val="00842F72"/>
    <w:rsid w:val="00844878"/>
    <w:rsid w:val="00845037"/>
    <w:rsid w:val="00845979"/>
    <w:rsid w:val="00845ACE"/>
    <w:rsid w:val="008460BB"/>
    <w:rsid w:val="00847972"/>
    <w:rsid w:val="008511AC"/>
    <w:rsid w:val="00851BA7"/>
    <w:rsid w:val="00851BFB"/>
    <w:rsid w:val="00851C97"/>
    <w:rsid w:val="008522DC"/>
    <w:rsid w:val="008523FE"/>
    <w:rsid w:val="008529EB"/>
    <w:rsid w:val="008533EA"/>
    <w:rsid w:val="00854494"/>
    <w:rsid w:val="0085492F"/>
    <w:rsid w:val="00854A26"/>
    <w:rsid w:val="0085545C"/>
    <w:rsid w:val="0085582B"/>
    <w:rsid w:val="00855BEE"/>
    <w:rsid w:val="0085650F"/>
    <w:rsid w:val="00856803"/>
    <w:rsid w:val="008578C4"/>
    <w:rsid w:val="00860524"/>
    <w:rsid w:val="00860D74"/>
    <w:rsid w:val="00861079"/>
    <w:rsid w:val="00862C37"/>
    <w:rsid w:val="00862D0F"/>
    <w:rsid w:val="008634AD"/>
    <w:rsid w:val="008642F0"/>
    <w:rsid w:val="00864E51"/>
    <w:rsid w:val="00864EF1"/>
    <w:rsid w:val="008650BE"/>
    <w:rsid w:val="0086537E"/>
    <w:rsid w:val="0086580E"/>
    <w:rsid w:val="00866297"/>
    <w:rsid w:val="00866DE7"/>
    <w:rsid w:val="00867830"/>
    <w:rsid w:val="008703F8"/>
    <w:rsid w:val="00871120"/>
    <w:rsid w:val="00871329"/>
    <w:rsid w:val="008728A0"/>
    <w:rsid w:val="00872C1C"/>
    <w:rsid w:val="0087357B"/>
    <w:rsid w:val="00873E5E"/>
    <w:rsid w:val="00874FB7"/>
    <w:rsid w:val="0087520F"/>
    <w:rsid w:val="00875AC7"/>
    <w:rsid w:val="00875D80"/>
    <w:rsid w:val="00875DDE"/>
    <w:rsid w:val="008778CE"/>
    <w:rsid w:val="00877B1A"/>
    <w:rsid w:val="008803D2"/>
    <w:rsid w:val="008807A6"/>
    <w:rsid w:val="00881A22"/>
    <w:rsid w:val="00881E7B"/>
    <w:rsid w:val="00882DCB"/>
    <w:rsid w:val="00882E51"/>
    <w:rsid w:val="008844CD"/>
    <w:rsid w:val="008860EC"/>
    <w:rsid w:val="008863A4"/>
    <w:rsid w:val="008865AD"/>
    <w:rsid w:val="00886D14"/>
    <w:rsid w:val="0088733A"/>
    <w:rsid w:val="00887E8B"/>
    <w:rsid w:val="00891E9B"/>
    <w:rsid w:val="008922A9"/>
    <w:rsid w:val="00892D14"/>
    <w:rsid w:val="00893938"/>
    <w:rsid w:val="00894303"/>
    <w:rsid w:val="00894D9F"/>
    <w:rsid w:val="00894F65"/>
    <w:rsid w:val="00895665"/>
    <w:rsid w:val="00895D0B"/>
    <w:rsid w:val="00896177"/>
    <w:rsid w:val="00896975"/>
    <w:rsid w:val="00897E81"/>
    <w:rsid w:val="008A04EC"/>
    <w:rsid w:val="008A2C0A"/>
    <w:rsid w:val="008A3144"/>
    <w:rsid w:val="008A441F"/>
    <w:rsid w:val="008A449F"/>
    <w:rsid w:val="008A5504"/>
    <w:rsid w:val="008A5CD8"/>
    <w:rsid w:val="008A624C"/>
    <w:rsid w:val="008A7914"/>
    <w:rsid w:val="008B1289"/>
    <w:rsid w:val="008B13D4"/>
    <w:rsid w:val="008B14C2"/>
    <w:rsid w:val="008B1796"/>
    <w:rsid w:val="008B26CD"/>
    <w:rsid w:val="008B2A4D"/>
    <w:rsid w:val="008B454F"/>
    <w:rsid w:val="008C01BE"/>
    <w:rsid w:val="008C04D1"/>
    <w:rsid w:val="008C0E97"/>
    <w:rsid w:val="008C1A66"/>
    <w:rsid w:val="008C1BA8"/>
    <w:rsid w:val="008C253B"/>
    <w:rsid w:val="008C2831"/>
    <w:rsid w:val="008C2C3E"/>
    <w:rsid w:val="008C44E6"/>
    <w:rsid w:val="008C466C"/>
    <w:rsid w:val="008C5355"/>
    <w:rsid w:val="008C55C8"/>
    <w:rsid w:val="008C755F"/>
    <w:rsid w:val="008C75B8"/>
    <w:rsid w:val="008D0A27"/>
    <w:rsid w:val="008D0C99"/>
    <w:rsid w:val="008D1E72"/>
    <w:rsid w:val="008D1EA1"/>
    <w:rsid w:val="008D40A2"/>
    <w:rsid w:val="008D4DFD"/>
    <w:rsid w:val="008D53CF"/>
    <w:rsid w:val="008D64DD"/>
    <w:rsid w:val="008D6ECF"/>
    <w:rsid w:val="008D799C"/>
    <w:rsid w:val="008D7A34"/>
    <w:rsid w:val="008D7C7F"/>
    <w:rsid w:val="008E1C7D"/>
    <w:rsid w:val="008E4063"/>
    <w:rsid w:val="008E5AD2"/>
    <w:rsid w:val="008E6405"/>
    <w:rsid w:val="008E72BA"/>
    <w:rsid w:val="008F06BB"/>
    <w:rsid w:val="008F2AC0"/>
    <w:rsid w:val="008F2B87"/>
    <w:rsid w:val="008F393B"/>
    <w:rsid w:val="008F422A"/>
    <w:rsid w:val="008F544E"/>
    <w:rsid w:val="008F5A03"/>
    <w:rsid w:val="008F5ACF"/>
    <w:rsid w:val="008F5BBB"/>
    <w:rsid w:val="009013D7"/>
    <w:rsid w:val="00901A03"/>
    <w:rsid w:val="00901C47"/>
    <w:rsid w:val="00901FC6"/>
    <w:rsid w:val="00902114"/>
    <w:rsid w:val="00903812"/>
    <w:rsid w:val="00903964"/>
    <w:rsid w:val="0090526B"/>
    <w:rsid w:val="00905625"/>
    <w:rsid w:val="00905EF2"/>
    <w:rsid w:val="00905F58"/>
    <w:rsid w:val="00911BC4"/>
    <w:rsid w:val="00912DCB"/>
    <w:rsid w:val="0091338F"/>
    <w:rsid w:val="00913B76"/>
    <w:rsid w:val="00914900"/>
    <w:rsid w:val="00914B48"/>
    <w:rsid w:val="00915990"/>
    <w:rsid w:val="00915F39"/>
    <w:rsid w:val="009161E2"/>
    <w:rsid w:val="00916A5A"/>
    <w:rsid w:val="00916A6C"/>
    <w:rsid w:val="00916C52"/>
    <w:rsid w:val="00916D08"/>
    <w:rsid w:val="00916DF8"/>
    <w:rsid w:val="0091780F"/>
    <w:rsid w:val="0092087B"/>
    <w:rsid w:val="0092166C"/>
    <w:rsid w:val="00921890"/>
    <w:rsid w:val="00921A52"/>
    <w:rsid w:val="00921B75"/>
    <w:rsid w:val="00921BAF"/>
    <w:rsid w:val="00921E64"/>
    <w:rsid w:val="00922B85"/>
    <w:rsid w:val="009240C9"/>
    <w:rsid w:val="00927407"/>
    <w:rsid w:val="00927D10"/>
    <w:rsid w:val="00927F30"/>
    <w:rsid w:val="00930229"/>
    <w:rsid w:val="009303A1"/>
    <w:rsid w:val="00930B86"/>
    <w:rsid w:val="00930D21"/>
    <w:rsid w:val="00934C6B"/>
    <w:rsid w:val="00935F9B"/>
    <w:rsid w:val="00936127"/>
    <w:rsid w:val="0093694D"/>
    <w:rsid w:val="00940B12"/>
    <w:rsid w:val="0094167D"/>
    <w:rsid w:val="0094194B"/>
    <w:rsid w:val="00942D74"/>
    <w:rsid w:val="00943872"/>
    <w:rsid w:val="00943D24"/>
    <w:rsid w:val="009440BC"/>
    <w:rsid w:val="00944557"/>
    <w:rsid w:val="0094473D"/>
    <w:rsid w:val="00944C2C"/>
    <w:rsid w:val="00945A09"/>
    <w:rsid w:val="00945B56"/>
    <w:rsid w:val="00945BC4"/>
    <w:rsid w:val="009463AA"/>
    <w:rsid w:val="00946448"/>
    <w:rsid w:val="009465CD"/>
    <w:rsid w:val="009469D5"/>
    <w:rsid w:val="00947149"/>
    <w:rsid w:val="00947B60"/>
    <w:rsid w:val="00950B86"/>
    <w:rsid w:val="0095124D"/>
    <w:rsid w:val="00951BF0"/>
    <w:rsid w:val="0095249B"/>
    <w:rsid w:val="00953405"/>
    <w:rsid w:val="009535EA"/>
    <w:rsid w:val="009553A1"/>
    <w:rsid w:val="009557B7"/>
    <w:rsid w:val="009559F0"/>
    <w:rsid w:val="00955B89"/>
    <w:rsid w:val="0095732D"/>
    <w:rsid w:val="00957B35"/>
    <w:rsid w:val="0096219A"/>
    <w:rsid w:val="009626E4"/>
    <w:rsid w:val="00962A76"/>
    <w:rsid w:val="00962EFA"/>
    <w:rsid w:val="009630E6"/>
    <w:rsid w:val="0096329B"/>
    <w:rsid w:val="0096349F"/>
    <w:rsid w:val="009642E3"/>
    <w:rsid w:val="0096466D"/>
    <w:rsid w:val="009655DA"/>
    <w:rsid w:val="009657FF"/>
    <w:rsid w:val="00965B8E"/>
    <w:rsid w:val="00965D79"/>
    <w:rsid w:val="00966C1A"/>
    <w:rsid w:val="00966CDD"/>
    <w:rsid w:val="00966DEB"/>
    <w:rsid w:val="00967900"/>
    <w:rsid w:val="009700AD"/>
    <w:rsid w:val="00970513"/>
    <w:rsid w:val="0097084E"/>
    <w:rsid w:val="00970B91"/>
    <w:rsid w:val="00971C75"/>
    <w:rsid w:val="00971E1F"/>
    <w:rsid w:val="00973FBE"/>
    <w:rsid w:val="00974729"/>
    <w:rsid w:val="00974A4A"/>
    <w:rsid w:val="009758E3"/>
    <w:rsid w:val="00976B33"/>
    <w:rsid w:val="009804E2"/>
    <w:rsid w:val="009807F7"/>
    <w:rsid w:val="009819E0"/>
    <w:rsid w:val="009828D7"/>
    <w:rsid w:val="00982C7B"/>
    <w:rsid w:val="009837E5"/>
    <w:rsid w:val="009841B2"/>
    <w:rsid w:val="00984A81"/>
    <w:rsid w:val="009868A0"/>
    <w:rsid w:val="009869A8"/>
    <w:rsid w:val="0098734F"/>
    <w:rsid w:val="0098781D"/>
    <w:rsid w:val="00987FB8"/>
    <w:rsid w:val="00990161"/>
    <w:rsid w:val="00990BC2"/>
    <w:rsid w:val="00991100"/>
    <w:rsid w:val="0099138F"/>
    <w:rsid w:val="0099185B"/>
    <w:rsid w:val="00992D72"/>
    <w:rsid w:val="009930FD"/>
    <w:rsid w:val="00993B86"/>
    <w:rsid w:val="00993EE0"/>
    <w:rsid w:val="00994FF1"/>
    <w:rsid w:val="009952BD"/>
    <w:rsid w:val="009965E8"/>
    <w:rsid w:val="009A0158"/>
    <w:rsid w:val="009A0432"/>
    <w:rsid w:val="009A17FC"/>
    <w:rsid w:val="009A1C5F"/>
    <w:rsid w:val="009A2260"/>
    <w:rsid w:val="009A265F"/>
    <w:rsid w:val="009A2F74"/>
    <w:rsid w:val="009A33A7"/>
    <w:rsid w:val="009A3C11"/>
    <w:rsid w:val="009A45BE"/>
    <w:rsid w:val="009A510B"/>
    <w:rsid w:val="009A54A0"/>
    <w:rsid w:val="009A5D49"/>
    <w:rsid w:val="009A5E54"/>
    <w:rsid w:val="009A6738"/>
    <w:rsid w:val="009A693E"/>
    <w:rsid w:val="009A6946"/>
    <w:rsid w:val="009A6FA1"/>
    <w:rsid w:val="009A7876"/>
    <w:rsid w:val="009B0FFF"/>
    <w:rsid w:val="009B1703"/>
    <w:rsid w:val="009B1BA3"/>
    <w:rsid w:val="009B1BCF"/>
    <w:rsid w:val="009B2B11"/>
    <w:rsid w:val="009B32BC"/>
    <w:rsid w:val="009B3563"/>
    <w:rsid w:val="009B35C3"/>
    <w:rsid w:val="009B4BE9"/>
    <w:rsid w:val="009B4D66"/>
    <w:rsid w:val="009B52A9"/>
    <w:rsid w:val="009B54CF"/>
    <w:rsid w:val="009B667B"/>
    <w:rsid w:val="009B71B0"/>
    <w:rsid w:val="009B728C"/>
    <w:rsid w:val="009B7C5F"/>
    <w:rsid w:val="009B7EFF"/>
    <w:rsid w:val="009C2263"/>
    <w:rsid w:val="009C29B6"/>
    <w:rsid w:val="009C4691"/>
    <w:rsid w:val="009C58AA"/>
    <w:rsid w:val="009C71F6"/>
    <w:rsid w:val="009D006F"/>
    <w:rsid w:val="009D09AF"/>
    <w:rsid w:val="009D1891"/>
    <w:rsid w:val="009D2DC6"/>
    <w:rsid w:val="009D2FB6"/>
    <w:rsid w:val="009D3080"/>
    <w:rsid w:val="009D3152"/>
    <w:rsid w:val="009D34EC"/>
    <w:rsid w:val="009D364A"/>
    <w:rsid w:val="009D5C2A"/>
    <w:rsid w:val="009D687D"/>
    <w:rsid w:val="009D6B6C"/>
    <w:rsid w:val="009D6F25"/>
    <w:rsid w:val="009D791A"/>
    <w:rsid w:val="009E19A7"/>
    <w:rsid w:val="009E1E4F"/>
    <w:rsid w:val="009E22EC"/>
    <w:rsid w:val="009E27A0"/>
    <w:rsid w:val="009E34B2"/>
    <w:rsid w:val="009E39C0"/>
    <w:rsid w:val="009E4300"/>
    <w:rsid w:val="009E512A"/>
    <w:rsid w:val="009E526B"/>
    <w:rsid w:val="009E5332"/>
    <w:rsid w:val="009E5870"/>
    <w:rsid w:val="009E5DF1"/>
    <w:rsid w:val="009E5FA3"/>
    <w:rsid w:val="009E6770"/>
    <w:rsid w:val="009E76AE"/>
    <w:rsid w:val="009E778F"/>
    <w:rsid w:val="009F0C1D"/>
    <w:rsid w:val="009F0C87"/>
    <w:rsid w:val="009F1530"/>
    <w:rsid w:val="009F222E"/>
    <w:rsid w:val="009F296B"/>
    <w:rsid w:val="009F2B37"/>
    <w:rsid w:val="009F316C"/>
    <w:rsid w:val="009F355B"/>
    <w:rsid w:val="009F3CBF"/>
    <w:rsid w:val="009F4DA9"/>
    <w:rsid w:val="009F4E01"/>
    <w:rsid w:val="009F5AB4"/>
    <w:rsid w:val="009F5F9D"/>
    <w:rsid w:val="009F605E"/>
    <w:rsid w:val="009F669D"/>
    <w:rsid w:val="009F66CA"/>
    <w:rsid w:val="009F6BC1"/>
    <w:rsid w:val="00A00B46"/>
    <w:rsid w:val="00A00CCE"/>
    <w:rsid w:val="00A0152D"/>
    <w:rsid w:val="00A03E18"/>
    <w:rsid w:val="00A04D1F"/>
    <w:rsid w:val="00A0544C"/>
    <w:rsid w:val="00A0747A"/>
    <w:rsid w:val="00A13C04"/>
    <w:rsid w:val="00A1447C"/>
    <w:rsid w:val="00A14515"/>
    <w:rsid w:val="00A14624"/>
    <w:rsid w:val="00A1477F"/>
    <w:rsid w:val="00A14CDC"/>
    <w:rsid w:val="00A14F84"/>
    <w:rsid w:val="00A15448"/>
    <w:rsid w:val="00A158F8"/>
    <w:rsid w:val="00A1694F"/>
    <w:rsid w:val="00A171EC"/>
    <w:rsid w:val="00A179C2"/>
    <w:rsid w:val="00A17A6E"/>
    <w:rsid w:val="00A20CA7"/>
    <w:rsid w:val="00A21503"/>
    <w:rsid w:val="00A21511"/>
    <w:rsid w:val="00A21ECF"/>
    <w:rsid w:val="00A21F62"/>
    <w:rsid w:val="00A21FA5"/>
    <w:rsid w:val="00A225FF"/>
    <w:rsid w:val="00A23386"/>
    <w:rsid w:val="00A233FD"/>
    <w:rsid w:val="00A23726"/>
    <w:rsid w:val="00A23FC7"/>
    <w:rsid w:val="00A25BB3"/>
    <w:rsid w:val="00A2686A"/>
    <w:rsid w:val="00A268BE"/>
    <w:rsid w:val="00A26C71"/>
    <w:rsid w:val="00A26D8B"/>
    <w:rsid w:val="00A26EA1"/>
    <w:rsid w:val="00A3065E"/>
    <w:rsid w:val="00A30F7F"/>
    <w:rsid w:val="00A33A66"/>
    <w:rsid w:val="00A33B74"/>
    <w:rsid w:val="00A3414C"/>
    <w:rsid w:val="00A36221"/>
    <w:rsid w:val="00A36597"/>
    <w:rsid w:val="00A366F5"/>
    <w:rsid w:val="00A369A9"/>
    <w:rsid w:val="00A37472"/>
    <w:rsid w:val="00A4033D"/>
    <w:rsid w:val="00A4089E"/>
    <w:rsid w:val="00A40AAD"/>
    <w:rsid w:val="00A40F1A"/>
    <w:rsid w:val="00A40FEE"/>
    <w:rsid w:val="00A4107B"/>
    <w:rsid w:val="00A41968"/>
    <w:rsid w:val="00A41A9F"/>
    <w:rsid w:val="00A425D0"/>
    <w:rsid w:val="00A426A6"/>
    <w:rsid w:val="00A42F88"/>
    <w:rsid w:val="00A4421A"/>
    <w:rsid w:val="00A448EF"/>
    <w:rsid w:val="00A44C98"/>
    <w:rsid w:val="00A44F57"/>
    <w:rsid w:val="00A45960"/>
    <w:rsid w:val="00A46028"/>
    <w:rsid w:val="00A460B5"/>
    <w:rsid w:val="00A502C7"/>
    <w:rsid w:val="00A503D5"/>
    <w:rsid w:val="00A50CE9"/>
    <w:rsid w:val="00A51006"/>
    <w:rsid w:val="00A512AF"/>
    <w:rsid w:val="00A523CF"/>
    <w:rsid w:val="00A52643"/>
    <w:rsid w:val="00A52A6A"/>
    <w:rsid w:val="00A52DA2"/>
    <w:rsid w:val="00A53F2C"/>
    <w:rsid w:val="00A54E1B"/>
    <w:rsid w:val="00A556FD"/>
    <w:rsid w:val="00A55CF8"/>
    <w:rsid w:val="00A561FE"/>
    <w:rsid w:val="00A56616"/>
    <w:rsid w:val="00A56A56"/>
    <w:rsid w:val="00A602A2"/>
    <w:rsid w:val="00A61382"/>
    <w:rsid w:val="00A62552"/>
    <w:rsid w:val="00A6259D"/>
    <w:rsid w:val="00A6352F"/>
    <w:rsid w:val="00A63698"/>
    <w:rsid w:val="00A6472C"/>
    <w:rsid w:val="00A6488E"/>
    <w:rsid w:val="00A65690"/>
    <w:rsid w:val="00A6589C"/>
    <w:rsid w:val="00A66026"/>
    <w:rsid w:val="00A67E6F"/>
    <w:rsid w:val="00A71484"/>
    <w:rsid w:val="00A71F99"/>
    <w:rsid w:val="00A7259D"/>
    <w:rsid w:val="00A72B7A"/>
    <w:rsid w:val="00A736BC"/>
    <w:rsid w:val="00A749C9"/>
    <w:rsid w:val="00A74B70"/>
    <w:rsid w:val="00A75EBA"/>
    <w:rsid w:val="00A7672F"/>
    <w:rsid w:val="00A76877"/>
    <w:rsid w:val="00A80503"/>
    <w:rsid w:val="00A81676"/>
    <w:rsid w:val="00A821B1"/>
    <w:rsid w:val="00A82D7C"/>
    <w:rsid w:val="00A82FEB"/>
    <w:rsid w:val="00A83639"/>
    <w:rsid w:val="00A84516"/>
    <w:rsid w:val="00A849A6"/>
    <w:rsid w:val="00A87D65"/>
    <w:rsid w:val="00A922B7"/>
    <w:rsid w:val="00A922F9"/>
    <w:rsid w:val="00A9235C"/>
    <w:rsid w:val="00A93459"/>
    <w:rsid w:val="00A9511F"/>
    <w:rsid w:val="00A9562B"/>
    <w:rsid w:val="00A956B3"/>
    <w:rsid w:val="00A957F2"/>
    <w:rsid w:val="00A95F69"/>
    <w:rsid w:val="00A9601F"/>
    <w:rsid w:val="00A97320"/>
    <w:rsid w:val="00A97AD6"/>
    <w:rsid w:val="00AA0A3F"/>
    <w:rsid w:val="00AA0C93"/>
    <w:rsid w:val="00AA21EA"/>
    <w:rsid w:val="00AA2304"/>
    <w:rsid w:val="00AA287F"/>
    <w:rsid w:val="00AA2AD0"/>
    <w:rsid w:val="00AA324A"/>
    <w:rsid w:val="00AA39D5"/>
    <w:rsid w:val="00AA4703"/>
    <w:rsid w:val="00AA48E6"/>
    <w:rsid w:val="00AA4CB5"/>
    <w:rsid w:val="00AA5D6B"/>
    <w:rsid w:val="00AA5E98"/>
    <w:rsid w:val="00AA601D"/>
    <w:rsid w:val="00AA62E7"/>
    <w:rsid w:val="00AA6D06"/>
    <w:rsid w:val="00AB24B7"/>
    <w:rsid w:val="00AB2A2E"/>
    <w:rsid w:val="00AB2F0C"/>
    <w:rsid w:val="00AB363D"/>
    <w:rsid w:val="00AB4DE9"/>
    <w:rsid w:val="00AB7495"/>
    <w:rsid w:val="00AB7576"/>
    <w:rsid w:val="00AB766A"/>
    <w:rsid w:val="00AC00B2"/>
    <w:rsid w:val="00AC0FF0"/>
    <w:rsid w:val="00AC1824"/>
    <w:rsid w:val="00AC1AEB"/>
    <w:rsid w:val="00AC2124"/>
    <w:rsid w:val="00AC42CB"/>
    <w:rsid w:val="00AC4445"/>
    <w:rsid w:val="00AC4D17"/>
    <w:rsid w:val="00AC4E53"/>
    <w:rsid w:val="00AC6574"/>
    <w:rsid w:val="00AC6F1B"/>
    <w:rsid w:val="00AC7D54"/>
    <w:rsid w:val="00AD1BDF"/>
    <w:rsid w:val="00AD2C9D"/>
    <w:rsid w:val="00AD358F"/>
    <w:rsid w:val="00AD3FA9"/>
    <w:rsid w:val="00AD4032"/>
    <w:rsid w:val="00AD5045"/>
    <w:rsid w:val="00AD51AB"/>
    <w:rsid w:val="00AD5933"/>
    <w:rsid w:val="00AD5CAD"/>
    <w:rsid w:val="00AD63EE"/>
    <w:rsid w:val="00AD6427"/>
    <w:rsid w:val="00AD68E4"/>
    <w:rsid w:val="00AD6CC7"/>
    <w:rsid w:val="00AD712A"/>
    <w:rsid w:val="00AD7C22"/>
    <w:rsid w:val="00AD7E10"/>
    <w:rsid w:val="00AE0DA5"/>
    <w:rsid w:val="00AE2CA1"/>
    <w:rsid w:val="00AE2D77"/>
    <w:rsid w:val="00AE36D0"/>
    <w:rsid w:val="00AE4637"/>
    <w:rsid w:val="00AE4BB3"/>
    <w:rsid w:val="00AE5C42"/>
    <w:rsid w:val="00AE5F03"/>
    <w:rsid w:val="00AE6518"/>
    <w:rsid w:val="00AE6572"/>
    <w:rsid w:val="00AE6EB4"/>
    <w:rsid w:val="00AE6F30"/>
    <w:rsid w:val="00AE7995"/>
    <w:rsid w:val="00AF0289"/>
    <w:rsid w:val="00AF0472"/>
    <w:rsid w:val="00AF1326"/>
    <w:rsid w:val="00AF1C45"/>
    <w:rsid w:val="00AF1E1C"/>
    <w:rsid w:val="00AF1F37"/>
    <w:rsid w:val="00AF36B6"/>
    <w:rsid w:val="00AF4801"/>
    <w:rsid w:val="00AF4A3C"/>
    <w:rsid w:val="00AF4D2B"/>
    <w:rsid w:val="00AF53FF"/>
    <w:rsid w:val="00AF5F1E"/>
    <w:rsid w:val="00AF5FCC"/>
    <w:rsid w:val="00AF6004"/>
    <w:rsid w:val="00AF6754"/>
    <w:rsid w:val="00AF6B85"/>
    <w:rsid w:val="00B0288C"/>
    <w:rsid w:val="00B02EA8"/>
    <w:rsid w:val="00B02F40"/>
    <w:rsid w:val="00B03BAF"/>
    <w:rsid w:val="00B041A0"/>
    <w:rsid w:val="00B041A1"/>
    <w:rsid w:val="00B051BF"/>
    <w:rsid w:val="00B053E7"/>
    <w:rsid w:val="00B05F6B"/>
    <w:rsid w:val="00B06412"/>
    <w:rsid w:val="00B0703F"/>
    <w:rsid w:val="00B07B87"/>
    <w:rsid w:val="00B100E5"/>
    <w:rsid w:val="00B119E3"/>
    <w:rsid w:val="00B12120"/>
    <w:rsid w:val="00B124C3"/>
    <w:rsid w:val="00B13116"/>
    <w:rsid w:val="00B138C8"/>
    <w:rsid w:val="00B14023"/>
    <w:rsid w:val="00B14967"/>
    <w:rsid w:val="00B15518"/>
    <w:rsid w:val="00B156C6"/>
    <w:rsid w:val="00B15767"/>
    <w:rsid w:val="00B15A3E"/>
    <w:rsid w:val="00B15F3C"/>
    <w:rsid w:val="00B1629B"/>
    <w:rsid w:val="00B16419"/>
    <w:rsid w:val="00B16FBE"/>
    <w:rsid w:val="00B2038C"/>
    <w:rsid w:val="00B207A0"/>
    <w:rsid w:val="00B209BC"/>
    <w:rsid w:val="00B21D1A"/>
    <w:rsid w:val="00B21FC9"/>
    <w:rsid w:val="00B220DD"/>
    <w:rsid w:val="00B22C7B"/>
    <w:rsid w:val="00B233C0"/>
    <w:rsid w:val="00B23603"/>
    <w:rsid w:val="00B2433B"/>
    <w:rsid w:val="00B245AA"/>
    <w:rsid w:val="00B2472F"/>
    <w:rsid w:val="00B249C9"/>
    <w:rsid w:val="00B25E04"/>
    <w:rsid w:val="00B2624F"/>
    <w:rsid w:val="00B26294"/>
    <w:rsid w:val="00B2640A"/>
    <w:rsid w:val="00B274EC"/>
    <w:rsid w:val="00B30958"/>
    <w:rsid w:val="00B312CD"/>
    <w:rsid w:val="00B3145C"/>
    <w:rsid w:val="00B314D4"/>
    <w:rsid w:val="00B3186C"/>
    <w:rsid w:val="00B31A3F"/>
    <w:rsid w:val="00B31CB8"/>
    <w:rsid w:val="00B3285E"/>
    <w:rsid w:val="00B3337E"/>
    <w:rsid w:val="00B336BD"/>
    <w:rsid w:val="00B33FEE"/>
    <w:rsid w:val="00B34032"/>
    <w:rsid w:val="00B3507E"/>
    <w:rsid w:val="00B35370"/>
    <w:rsid w:val="00B356C0"/>
    <w:rsid w:val="00B35B40"/>
    <w:rsid w:val="00B3621A"/>
    <w:rsid w:val="00B36671"/>
    <w:rsid w:val="00B368EA"/>
    <w:rsid w:val="00B37ACF"/>
    <w:rsid w:val="00B4065E"/>
    <w:rsid w:val="00B4106C"/>
    <w:rsid w:val="00B41332"/>
    <w:rsid w:val="00B41898"/>
    <w:rsid w:val="00B41B4A"/>
    <w:rsid w:val="00B41C5B"/>
    <w:rsid w:val="00B421DD"/>
    <w:rsid w:val="00B424EC"/>
    <w:rsid w:val="00B42C19"/>
    <w:rsid w:val="00B4395B"/>
    <w:rsid w:val="00B4590B"/>
    <w:rsid w:val="00B46363"/>
    <w:rsid w:val="00B46A9D"/>
    <w:rsid w:val="00B46D5B"/>
    <w:rsid w:val="00B46FB0"/>
    <w:rsid w:val="00B4752C"/>
    <w:rsid w:val="00B476A1"/>
    <w:rsid w:val="00B476AC"/>
    <w:rsid w:val="00B47EF9"/>
    <w:rsid w:val="00B5076D"/>
    <w:rsid w:val="00B50A62"/>
    <w:rsid w:val="00B50AC8"/>
    <w:rsid w:val="00B50AE6"/>
    <w:rsid w:val="00B50D40"/>
    <w:rsid w:val="00B51F92"/>
    <w:rsid w:val="00B525F9"/>
    <w:rsid w:val="00B53FD3"/>
    <w:rsid w:val="00B5496B"/>
    <w:rsid w:val="00B54C22"/>
    <w:rsid w:val="00B54FAF"/>
    <w:rsid w:val="00B555AC"/>
    <w:rsid w:val="00B556B1"/>
    <w:rsid w:val="00B55B41"/>
    <w:rsid w:val="00B55E6E"/>
    <w:rsid w:val="00B56ACA"/>
    <w:rsid w:val="00B56C7B"/>
    <w:rsid w:val="00B56FA9"/>
    <w:rsid w:val="00B570AA"/>
    <w:rsid w:val="00B602C1"/>
    <w:rsid w:val="00B60B95"/>
    <w:rsid w:val="00B6115F"/>
    <w:rsid w:val="00B628D0"/>
    <w:rsid w:val="00B632C4"/>
    <w:rsid w:val="00B63A56"/>
    <w:rsid w:val="00B6472D"/>
    <w:rsid w:val="00B647C2"/>
    <w:rsid w:val="00B650C1"/>
    <w:rsid w:val="00B651C4"/>
    <w:rsid w:val="00B6652B"/>
    <w:rsid w:val="00B66FC3"/>
    <w:rsid w:val="00B67376"/>
    <w:rsid w:val="00B67432"/>
    <w:rsid w:val="00B67F55"/>
    <w:rsid w:val="00B702C9"/>
    <w:rsid w:val="00B70888"/>
    <w:rsid w:val="00B70D45"/>
    <w:rsid w:val="00B70E7F"/>
    <w:rsid w:val="00B7106D"/>
    <w:rsid w:val="00B713EF"/>
    <w:rsid w:val="00B71B9F"/>
    <w:rsid w:val="00B71ED9"/>
    <w:rsid w:val="00B721FA"/>
    <w:rsid w:val="00B72235"/>
    <w:rsid w:val="00B73E83"/>
    <w:rsid w:val="00B74D3C"/>
    <w:rsid w:val="00B75AC2"/>
    <w:rsid w:val="00B7607C"/>
    <w:rsid w:val="00B765BC"/>
    <w:rsid w:val="00B77544"/>
    <w:rsid w:val="00B8078D"/>
    <w:rsid w:val="00B80803"/>
    <w:rsid w:val="00B81183"/>
    <w:rsid w:val="00B815BD"/>
    <w:rsid w:val="00B81786"/>
    <w:rsid w:val="00B817CB"/>
    <w:rsid w:val="00B81D57"/>
    <w:rsid w:val="00B821E3"/>
    <w:rsid w:val="00B825CA"/>
    <w:rsid w:val="00B8279E"/>
    <w:rsid w:val="00B82BF7"/>
    <w:rsid w:val="00B8365A"/>
    <w:rsid w:val="00B83A0E"/>
    <w:rsid w:val="00B83F8D"/>
    <w:rsid w:val="00B849D3"/>
    <w:rsid w:val="00B84A26"/>
    <w:rsid w:val="00B84B7D"/>
    <w:rsid w:val="00B84C9A"/>
    <w:rsid w:val="00B862D0"/>
    <w:rsid w:val="00B871DD"/>
    <w:rsid w:val="00B876A0"/>
    <w:rsid w:val="00B906B4"/>
    <w:rsid w:val="00B90904"/>
    <w:rsid w:val="00B90A2B"/>
    <w:rsid w:val="00B91A0B"/>
    <w:rsid w:val="00B91BBB"/>
    <w:rsid w:val="00B91D11"/>
    <w:rsid w:val="00B9216C"/>
    <w:rsid w:val="00B92CA9"/>
    <w:rsid w:val="00B93125"/>
    <w:rsid w:val="00B9377A"/>
    <w:rsid w:val="00B93A43"/>
    <w:rsid w:val="00B94543"/>
    <w:rsid w:val="00B949BC"/>
    <w:rsid w:val="00B94AB2"/>
    <w:rsid w:val="00B952F4"/>
    <w:rsid w:val="00B95787"/>
    <w:rsid w:val="00B957D4"/>
    <w:rsid w:val="00B95B36"/>
    <w:rsid w:val="00B960E1"/>
    <w:rsid w:val="00B9626C"/>
    <w:rsid w:val="00B96FE8"/>
    <w:rsid w:val="00B97AD2"/>
    <w:rsid w:val="00BA0FAF"/>
    <w:rsid w:val="00BA19B9"/>
    <w:rsid w:val="00BA1BF5"/>
    <w:rsid w:val="00BA1DAC"/>
    <w:rsid w:val="00BA205B"/>
    <w:rsid w:val="00BA315C"/>
    <w:rsid w:val="00BA3EDF"/>
    <w:rsid w:val="00BA4271"/>
    <w:rsid w:val="00BA4881"/>
    <w:rsid w:val="00BA49F1"/>
    <w:rsid w:val="00BA5229"/>
    <w:rsid w:val="00BA718C"/>
    <w:rsid w:val="00BB0954"/>
    <w:rsid w:val="00BB0D66"/>
    <w:rsid w:val="00BB1F36"/>
    <w:rsid w:val="00BB2148"/>
    <w:rsid w:val="00BB2314"/>
    <w:rsid w:val="00BB57FC"/>
    <w:rsid w:val="00BB5ED2"/>
    <w:rsid w:val="00BB656C"/>
    <w:rsid w:val="00BB6EC3"/>
    <w:rsid w:val="00BB71F3"/>
    <w:rsid w:val="00BB77BE"/>
    <w:rsid w:val="00BB7C3C"/>
    <w:rsid w:val="00BB7F42"/>
    <w:rsid w:val="00BC0599"/>
    <w:rsid w:val="00BC0D57"/>
    <w:rsid w:val="00BC0EE7"/>
    <w:rsid w:val="00BC16E2"/>
    <w:rsid w:val="00BC22DA"/>
    <w:rsid w:val="00BC3345"/>
    <w:rsid w:val="00BC3684"/>
    <w:rsid w:val="00BC39F5"/>
    <w:rsid w:val="00BC3A4A"/>
    <w:rsid w:val="00BC5013"/>
    <w:rsid w:val="00BC5018"/>
    <w:rsid w:val="00BC521D"/>
    <w:rsid w:val="00BC5566"/>
    <w:rsid w:val="00BC5CA7"/>
    <w:rsid w:val="00BC614A"/>
    <w:rsid w:val="00BD0B62"/>
    <w:rsid w:val="00BD1A24"/>
    <w:rsid w:val="00BD3036"/>
    <w:rsid w:val="00BD3D0B"/>
    <w:rsid w:val="00BD58DD"/>
    <w:rsid w:val="00BD5BBC"/>
    <w:rsid w:val="00BD7824"/>
    <w:rsid w:val="00BD7A48"/>
    <w:rsid w:val="00BD7C1F"/>
    <w:rsid w:val="00BE01AB"/>
    <w:rsid w:val="00BE0BB6"/>
    <w:rsid w:val="00BE12C2"/>
    <w:rsid w:val="00BE3058"/>
    <w:rsid w:val="00BE32F2"/>
    <w:rsid w:val="00BE3361"/>
    <w:rsid w:val="00BE3F2E"/>
    <w:rsid w:val="00BE42F1"/>
    <w:rsid w:val="00BE71F6"/>
    <w:rsid w:val="00BE74A2"/>
    <w:rsid w:val="00BE7552"/>
    <w:rsid w:val="00BE7B11"/>
    <w:rsid w:val="00BF1176"/>
    <w:rsid w:val="00BF2E45"/>
    <w:rsid w:val="00BF2E4D"/>
    <w:rsid w:val="00BF2FC3"/>
    <w:rsid w:val="00BF324C"/>
    <w:rsid w:val="00C0007B"/>
    <w:rsid w:val="00C00450"/>
    <w:rsid w:val="00C004A5"/>
    <w:rsid w:val="00C00777"/>
    <w:rsid w:val="00C01EE2"/>
    <w:rsid w:val="00C02074"/>
    <w:rsid w:val="00C02BBB"/>
    <w:rsid w:val="00C03CD2"/>
    <w:rsid w:val="00C03D88"/>
    <w:rsid w:val="00C04006"/>
    <w:rsid w:val="00C05464"/>
    <w:rsid w:val="00C05468"/>
    <w:rsid w:val="00C05ABA"/>
    <w:rsid w:val="00C06DCE"/>
    <w:rsid w:val="00C070E2"/>
    <w:rsid w:val="00C07372"/>
    <w:rsid w:val="00C0792C"/>
    <w:rsid w:val="00C10136"/>
    <w:rsid w:val="00C10A89"/>
    <w:rsid w:val="00C110FF"/>
    <w:rsid w:val="00C127E5"/>
    <w:rsid w:val="00C12F3A"/>
    <w:rsid w:val="00C13BA3"/>
    <w:rsid w:val="00C13D3A"/>
    <w:rsid w:val="00C16067"/>
    <w:rsid w:val="00C1717D"/>
    <w:rsid w:val="00C17CFD"/>
    <w:rsid w:val="00C20C90"/>
    <w:rsid w:val="00C22399"/>
    <w:rsid w:val="00C2284F"/>
    <w:rsid w:val="00C22B89"/>
    <w:rsid w:val="00C23680"/>
    <w:rsid w:val="00C2368A"/>
    <w:rsid w:val="00C23BBB"/>
    <w:rsid w:val="00C23F4F"/>
    <w:rsid w:val="00C26296"/>
    <w:rsid w:val="00C26A94"/>
    <w:rsid w:val="00C272BC"/>
    <w:rsid w:val="00C30258"/>
    <w:rsid w:val="00C30780"/>
    <w:rsid w:val="00C3081F"/>
    <w:rsid w:val="00C314D7"/>
    <w:rsid w:val="00C31574"/>
    <w:rsid w:val="00C3273F"/>
    <w:rsid w:val="00C336C8"/>
    <w:rsid w:val="00C341F6"/>
    <w:rsid w:val="00C34D55"/>
    <w:rsid w:val="00C34EB5"/>
    <w:rsid w:val="00C35965"/>
    <w:rsid w:val="00C35A2E"/>
    <w:rsid w:val="00C35E3B"/>
    <w:rsid w:val="00C368AA"/>
    <w:rsid w:val="00C3790C"/>
    <w:rsid w:val="00C37ECD"/>
    <w:rsid w:val="00C4102F"/>
    <w:rsid w:val="00C410E7"/>
    <w:rsid w:val="00C41216"/>
    <w:rsid w:val="00C413EE"/>
    <w:rsid w:val="00C42201"/>
    <w:rsid w:val="00C4388F"/>
    <w:rsid w:val="00C4405F"/>
    <w:rsid w:val="00C44884"/>
    <w:rsid w:val="00C44996"/>
    <w:rsid w:val="00C44CF7"/>
    <w:rsid w:val="00C45C5C"/>
    <w:rsid w:val="00C46B0D"/>
    <w:rsid w:val="00C46E5E"/>
    <w:rsid w:val="00C46F86"/>
    <w:rsid w:val="00C47937"/>
    <w:rsid w:val="00C50AB3"/>
    <w:rsid w:val="00C51CB9"/>
    <w:rsid w:val="00C53A2F"/>
    <w:rsid w:val="00C53E9F"/>
    <w:rsid w:val="00C54433"/>
    <w:rsid w:val="00C54F54"/>
    <w:rsid w:val="00C55A83"/>
    <w:rsid w:val="00C55D01"/>
    <w:rsid w:val="00C5645A"/>
    <w:rsid w:val="00C56F2E"/>
    <w:rsid w:val="00C57857"/>
    <w:rsid w:val="00C604CE"/>
    <w:rsid w:val="00C61AE0"/>
    <w:rsid w:val="00C61C41"/>
    <w:rsid w:val="00C62B7C"/>
    <w:rsid w:val="00C64107"/>
    <w:rsid w:val="00C64A37"/>
    <w:rsid w:val="00C65753"/>
    <w:rsid w:val="00C65967"/>
    <w:rsid w:val="00C66518"/>
    <w:rsid w:val="00C66879"/>
    <w:rsid w:val="00C70E99"/>
    <w:rsid w:val="00C72475"/>
    <w:rsid w:val="00C744C8"/>
    <w:rsid w:val="00C74AB1"/>
    <w:rsid w:val="00C74B92"/>
    <w:rsid w:val="00C757CD"/>
    <w:rsid w:val="00C766FC"/>
    <w:rsid w:val="00C807B4"/>
    <w:rsid w:val="00C80E88"/>
    <w:rsid w:val="00C82099"/>
    <w:rsid w:val="00C8244F"/>
    <w:rsid w:val="00C827DF"/>
    <w:rsid w:val="00C8585E"/>
    <w:rsid w:val="00C85916"/>
    <w:rsid w:val="00C860A0"/>
    <w:rsid w:val="00C86529"/>
    <w:rsid w:val="00C86EF4"/>
    <w:rsid w:val="00C870A1"/>
    <w:rsid w:val="00C870F3"/>
    <w:rsid w:val="00C876DA"/>
    <w:rsid w:val="00C87B89"/>
    <w:rsid w:val="00C87B91"/>
    <w:rsid w:val="00C90641"/>
    <w:rsid w:val="00C909BB"/>
    <w:rsid w:val="00C90A20"/>
    <w:rsid w:val="00C90F22"/>
    <w:rsid w:val="00C91BDA"/>
    <w:rsid w:val="00C91EC5"/>
    <w:rsid w:val="00C93BEF"/>
    <w:rsid w:val="00C947FB"/>
    <w:rsid w:val="00C94D52"/>
    <w:rsid w:val="00C95A9C"/>
    <w:rsid w:val="00C9707B"/>
    <w:rsid w:val="00CA01E5"/>
    <w:rsid w:val="00CA02A9"/>
    <w:rsid w:val="00CA059A"/>
    <w:rsid w:val="00CA0A0D"/>
    <w:rsid w:val="00CA0D40"/>
    <w:rsid w:val="00CA1627"/>
    <w:rsid w:val="00CA209E"/>
    <w:rsid w:val="00CA2E4D"/>
    <w:rsid w:val="00CA311A"/>
    <w:rsid w:val="00CA3329"/>
    <w:rsid w:val="00CA39D9"/>
    <w:rsid w:val="00CA3B80"/>
    <w:rsid w:val="00CA46C1"/>
    <w:rsid w:val="00CA48D5"/>
    <w:rsid w:val="00CA5822"/>
    <w:rsid w:val="00CA76CF"/>
    <w:rsid w:val="00CA7AF9"/>
    <w:rsid w:val="00CA7F8F"/>
    <w:rsid w:val="00CB0633"/>
    <w:rsid w:val="00CB0F3C"/>
    <w:rsid w:val="00CB23CD"/>
    <w:rsid w:val="00CB2E30"/>
    <w:rsid w:val="00CB34F0"/>
    <w:rsid w:val="00CB3805"/>
    <w:rsid w:val="00CB3D9B"/>
    <w:rsid w:val="00CB3F1A"/>
    <w:rsid w:val="00CB403B"/>
    <w:rsid w:val="00CB429F"/>
    <w:rsid w:val="00CB4E74"/>
    <w:rsid w:val="00CB5294"/>
    <w:rsid w:val="00CB57AE"/>
    <w:rsid w:val="00CB65F2"/>
    <w:rsid w:val="00CB7276"/>
    <w:rsid w:val="00CC01F4"/>
    <w:rsid w:val="00CC030D"/>
    <w:rsid w:val="00CC05D7"/>
    <w:rsid w:val="00CC0CA7"/>
    <w:rsid w:val="00CC0CF5"/>
    <w:rsid w:val="00CC37C1"/>
    <w:rsid w:val="00CC3A05"/>
    <w:rsid w:val="00CC3B10"/>
    <w:rsid w:val="00CC47DE"/>
    <w:rsid w:val="00CC4D7F"/>
    <w:rsid w:val="00CC602E"/>
    <w:rsid w:val="00CC6466"/>
    <w:rsid w:val="00CC7414"/>
    <w:rsid w:val="00CC74F8"/>
    <w:rsid w:val="00CD0565"/>
    <w:rsid w:val="00CD14FB"/>
    <w:rsid w:val="00CD161F"/>
    <w:rsid w:val="00CD1885"/>
    <w:rsid w:val="00CD18E0"/>
    <w:rsid w:val="00CD1C2E"/>
    <w:rsid w:val="00CD2197"/>
    <w:rsid w:val="00CD22F0"/>
    <w:rsid w:val="00CD3028"/>
    <w:rsid w:val="00CD3209"/>
    <w:rsid w:val="00CD3382"/>
    <w:rsid w:val="00CD39F7"/>
    <w:rsid w:val="00CD40C2"/>
    <w:rsid w:val="00CD6448"/>
    <w:rsid w:val="00CD6580"/>
    <w:rsid w:val="00CD7148"/>
    <w:rsid w:val="00CD77F5"/>
    <w:rsid w:val="00CD7F40"/>
    <w:rsid w:val="00CE1C49"/>
    <w:rsid w:val="00CE2D2B"/>
    <w:rsid w:val="00CE377E"/>
    <w:rsid w:val="00CE461F"/>
    <w:rsid w:val="00CE59E5"/>
    <w:rsid w:val="00CE5F71"/>
    <w:rsid w:val="00CE6838"/>
    <w:rsid w:val="00CF022A"/>
    <w:rsid w:val="00CF046D"/>
    <w:rsid w:val="00CF0E0E"/>
    <w:rsid w:val="00CF1325"/>
    <w:rsid w:val="00CF177B"/>
    <w:rsid w:val="00CF19AB"/>
    <w:rsid w:val="00CF36F0"/>
    <w:rsid w:val="00CF3737"/>
    <w:rsid w:val="00CF48AE"/>
    <w:rsid w:val="00CF5CFD"/>
    <w:rsid w:val="00CF60F4"/>
    <w:rsid w:val="00CF68F3"/>
    <w:rsid w:val="00D011A8"/>
    <w:rsid w:val="00D01A8B"/>
    <w:rsid w:val="00D02447"/>
    <w:rsid w:val="00D0256C"/>
    <w:rsid w:val="00D0257F"/>
    <w:rsid w:val="00D02680"/>
    <w:rsid w:val="00D0276D"/>
    <w:rsid w:val="00D02EF1"/>
    <w:rsid w:val="00D03719"/>
    <w:rsid w:val="00D04B1A"/>
    <w:rsid w:val="00D04D6C"/>
    <w:rsid w:val="00D04F02"/>
    <w:rsid w:val="00D06135"/>
    <w:rsid w:val="00D06782"/>
    <w:rsid w:val="00D07065"/>
    <w:rsid w:val="00D076B7"/>
    <w:rsid w:val="00D07BFC"/>
    <w:rsid w:val="00D104E1"/>
    <w:rsid w:val="00D10F3E"/>
    <w:rsid w:val="00D10F63"/>
    <w:rsid w:val="00D11122"/>
    <w:rsid w:val="00D1221C"/>
    <w:rsid w:val="00D12B0E"/>
    <w:rsid w:val="00D145CD"/>
    <w:rsid w:val="00D14803"/>
    <w:rsid w:val="00D159E7"/>
    <w:rsid w:val="00D165C2"/>
    <w:rsid w:val="00D175EF"/>
    <w:rsid w:val="00D209AA"/>
    <w:rsid w:val="00D20E30"/>
    <w:rsid w:val="00D21541"/>
    <w:rsid w:val="00D219A3"/>
    <w:rsid w:val="00D21B56"/>
    <w:rsid w:val="00D22BD1"/>
    <w:rsid w:val="00D22D19"/>
    <w:rsid w:val="00D22E06"/>
    <w:rsid w:val="00D23014"/>
    <w:rsid w:val="00D2361C"/>
    <w:rsid w:val="00D23D5F"/>
    <w:rsid w:val="00D24218"/>
    <w:rsid w:val="00D24BC6"/>
    <w:rsid w:val="00D30127"/>
    <w:rsid w:val="00D305CA"/>
    <w:rsid w:val="00D3065E"/>
    <w:rsid w:val="00D31355"/>
    <w:rsid w:val="00D31554"/>
    <w:rsid w:val="00D32588"/>
    <w:rsid w:val="00D32A0C"/>
    <w:rsid w:val="00D32A58"/>
    <w:rsid w:val="00D32E32"/>
    <w:rsid w:val="00D345B5"/>
    <w:rsid w:val="00D349DE"/>
    <w:rsid w:val="00D349E3"/>
    <w:rsid w:val="00D351BF"/>
    <w:rsid w:val="00D35C29"/>
    <w:rsid w:val="00D40251"/>
    <w:rsid w:val="00D40333"/>
    <w:rsid w:val="00D40FBC"/>
    <w:rsid w:val="00D41270"/>
    <w:rsid w:val="00D420F6"/>
    <w:rsid w:val="00D42841"/>
    <w:rsid w:val="00D43D6A"/>
    <w:rsid w:val="00D447CC"/>
    <w:rsid w:val="00D4521F"/>
    <w:rsid w:val="00D456CF"/>
    <w:rsid w:val="00D45852"/>
    <w:rsid w:val="00D45932"/>
    <w:rsid w:val="00D45D0B"/>
    <w:rsid w:val="00D46C4B"/>
    <w:rsid w:val="00D47AE2"/>
    <w:rsid w:val="00D47B34"/>
    <w:rsid w:val="00D517B1"/>
    <w:rsid w:val="00D5262F"/>
    <w:rsid w:val="00D5335F"/>
    <w:rsid w:val="00D53C01"/>
    <w:rsid w:val="00D53D73"/>
    <w:rsid w:val="00D541A8"/>
    <w:rsid w:val="00D54522"/>
    <w:rsid w:val="00D5485D"/>
    <w:rsid w:val="00D5511A"/>
    <w:rsid w:val="00D55336"/>
    <w:rsid w:val="00D55FBF"/>
    <w:rsid w:val="00D5677F"/>
    <w:rsid w:val="00D61862"/>
    <w:rsid w:val="00D61968"/>
    <w:rsid w:val="00D61FF7"/>
    <w:rsid w:val="00D627E7"/>
    <w:rsid w:val="00D62DFD"/>
    <w:rsid w:val="00D655CC"/>
    <w:rsid w:val="00D66DDA"/>
    <w:rsid w:val="00D66F99"/>
    <w:rsid w:val="00D67451"/>
    <w:rsid w:val="00D675AA"/>
    <w:rsid w:val="00D67E53"/>
    <w:rsid w:val="00D67EFD"/>
    <w:rsid w:val="00D70B87"/>
    <w:rsid w:val="00D70FD2"/>
    <w:rsid w:val="00D722C8"/>
    <w:rsid w:val="00D726EB"/>
    <w:rsid w:val="00D72CF0"/>
    <w:rsid w:val="00D733AA"/>
    <w:rsid w:val="00D737AB"/>
    <w:rsid w:val="00D7389D"/>
    <w:rsid w:val="00D738F3"/>
    <w:rsid w:val="00D73F77"/>
    <w:rsid w:val="00D743D4"/>
    <w:rsid w:val="00D743F1"/>
    <w:rsid w:val="00D751F2"/>
    <w:rsid w:val="00D7557C"/>
    <w:rsid w:val="00D75B99"/>
    <w:rsid w:val="00D75D95"/>
    <w:rsid w:val="00D760A6"/>
    <w:rsid w:val="00D7675B"/>
    <w:rsid w:val="00D76C9E"/>
    <w:rsid w:val="00D77AB7"/>
    <w:rsid w:val="00D80EF1"/>
    <w:rsid w:val="00D815B3"/>
    <w:rsid w:val="00D81B7C"/>
    <w:rsid w:val="00D82919"/>
    <w:rsid w:val="00D82DDB"/>
    <w:rsid w:val="00D82FE8"/>
    <w:rsid w:val="00D8310E"/>
    <w:rsid w:val="00D8352F"/>
    <w:rsid w:val="00D83CF7"/>
    <w:rsid w:val="00D85652"/>
    <w:rsid w:val="00D85DF7"/>
    <w:rsid w:val="00D870DE"/>
    <w:rsid w:val="00D903BD"/>
    <w:rsid w:val="00D91F4A"/>
    <w:rsid w:val="00D9204D"/>
    <w:rsid w:val="00D9290F"/>
    <w:rsid w:val="00D931B6"/>
    <w:rsid w:val="00D93572"/>
    <w:rsid w:val="00D93D77"/>
    <w:rsid w:val="00D94176"/>
    <w:rsid w:val="00D94539"/>
    <w:rsid w:val="00D952E7"/>
    <w:rsid w:val="00D95CFB"/>
    <w:rsid w:val="00D95D88"/>
    <w:rsid w:val="00D96E42"/>
    <w:rsid w:val="00D976C4"/>
    <w:rsid w:val="00DA0629"/>
    <w:rsid w:val="00DA069A"/>
    <w:rsid w:val="00DA0D34"/>
    <w:rsid w:val="00DA18AB"/>
    <w:rsid w:val="00DA1C2E"/>
    <w:rsid w:val="00DA1FE6"/>
    <w:rsid w:val="00DA22A9"/>
    <w:rsid w:val="00DA31B1"/>
    <w:rsid w:val="00DA33C6"/>
    <w:rsid w:val="00DA3531"/>
    <w:rsid w:val="00DA3E0E"/>
    <w:rsid w:val="00DA45FC"/>
    <w:rsid w:val="00DA488A"/>
    <w:rsid w:val="00DA4C6F"/>
    <w:rsid w:val="00DA5220"/>
    <w:rsid w:val="00DA5695"/>
    <w:rsid w:val="00DA63B3"/>
    <w:rsid w:val="00DA7492"/>
    <w:rsid w:val="00DA74FD"/>
    <w:rsid w:val="00DA7A2D"/>
    <w:rsid w:val="00DA7C41"/>
    <w:rsid w:val="00DB01E6"/>
    <w:rsid w:val="00DB0347"/>
    <w:rsid w:val="00DB0E32"/>
    <w:rsid w:val="00DB10E5"/>
    <w:rsid w:val="00DB2217"/>
    <w:rsid w:val="00DB2423"/>
    <w:rsid w:val="00DB2670"/>
    <w:rsid w:val="00DB2FA5"/>
    <w:rsid w:val="00DB3982"/>
    <w:rsid w:val="00DB4377"/>
    <w:rsid w:val="00DB55A2"/>
    <w:rsid w:val="00DB611D"/>
    <w:rsid w:val="00DB65F6"/>
    <w:rsid w:val="00DB6626"/>
    <w:rsid w:val="00DB66D7"/>
    <w:rsid w:val="00DC0269"/>
    <w:rsid w:val="00DC04CD"/>
    <w:rsid w:val="00DC0987"/>
    <w:rsid w:val="00DC1351"/>
    <w:rsid w:val="00DC2B9C"/>
    <w:rsid w:val="00DC2DAE"/>
    <w:rsid w:val="00DC471D"/>
    <w:rsid w:val="00DC4B34"/>
    <w:rsid w:val="00DC502C"/>
    <w:rsid w:val="00DC52E3"/>
    <w:rsid w:val="00DC5369"/>
    <w:rsid w:val="00DC5F63"/>
    <w:rsid w:val="00DC6078"/>
    <w:rsid w:val="00DC61ED"/>
    <w:rsid w:val="00DC75E6"/>
    <w:rsid w:val="00DC76EE"/>
    <w:rsid w:val="00DC775F"/>
    <w:rsid w:val="00DD0F81"/>
    <w:rsid w:val="00DD22DA"/>
    <w:rsid w:val="00DD3306"/>
    <w:rsid w:val="00DD3455"/>
    <w:rsid w:val="00DD4161"/>
    <w:rsid w:val="00DD4BE4"/>
    <w:rsid w:val="00DD5213"/>
    <w:rsid w:val="00DD54F0"/>
    <w:rsid w:val="00DD6389"/>
    <w:rsid w:val="00DD6782"/>
    <w:rsid w:val="00DD7954"/>
    <w:rsid w:val="00DE0012"/>
    <w:rsid w:val="00DE00F9"/>
    <w:rsid w:val="00DE0342"/>
    <w:rsid w:val="00DE0BA6"/>
    <w:rsid w:val="00DE129B"/>
    <w:rsid w:val="00DE3318"/>
    <w:rsid w:val="00DE3985"/>
    <w:rsid w:val="00DE3EC5"/>
    <w:rsid w:val="00DE4CC8"/>
    <w:rsid w:val="00DE4D00"/>
    <w:rsid w:val="00DE4D54"/>
    <w:rsid w:val="00DE4F9B"/>
    <w:rsid w:val="00DE548F"/>
    <w:rsid w:val="00DE56D2"/>
    <w:rsid w:val="00DE5EE4"/>
    <w:rsid w:val="00DE5FCE"/>
    <w:rsid w:val="00DE688A"/>
    <w:rsid w:val="00DE6A2C"/>
    <w:rsid w:val="00DE7A23"/>
    <w:rsid w:val="00DE7DC9"/>
    <w:rsid w:val="00DF1865"/>
    <w:rsid w:val="00DF25BC"/>
    <w:rsid w:val="00DF2D68"/>
    <w:rsid w:val="00DF2E5B"/>
    <w:rsid w:val="00DF428B"/>
    <w:rsid w:val="00DF564E"/>
    <w:rsid w:val="00DF56F4"/>
    <w:rsid w:val="00DF5FD5"/>
    <w:rsid w:val="00DF6CD8"/>
    <w:rsid w:val="00DF6DFD"/>
    <w:rsid w:val="00DF6F02"/>
    <w:rsid w:val="00DF78B8"/>
    <w:rsid w:val="00E00815"/>
    <w:rsid w:val="00E01CF2"/>
    <w:rsid w:val="00E025AB"/>
    <w:rsid w:val="00E02E2E"/>
    <w:rsid w:val="00E04048"/>
    <w:rsid w:val="00E04184"/>
    <w:rsid w:val="00E041E6"/>
    <w:rsid w:val="00E043A3"/>
    <w:rsid w:val="00E05119"/>
    <w:rsid w:val="00E054E3"/>
    <w:rsid w:val="00E05AC3"/>
    <w:rsid w:val="00E0665F"/>
    <w:rsid w:val="00E071A3"/>
    <w:rsid w:val="00E07D89"/>
    <w:rsid w:val="00E10748"/>
    <w:rsid w:val="00E10961"/>
    <w:rsid w:val="00E10B99"/>
    <w:rsid w:val="00E10C92"/>
    <w:rsid w:val="00E11470"/>
    <w:rsid w:val="00E1176E"/>
    <w:rsid w:val="00E12FD1"/>
    <w:rsid w:val="00E1325E"/>
    <w:rsid w:val="00E14F7A"/>
    <w:rsid w:val="00E15D88"/>
    <w:rsid w:val="00E16036"/>
    <w:rsid w:val="00E166CB"/>
    <w:rsid w:val="00E1678B"/>
    <w:rsid w:val="00E179C9"/>
    <w:rsid w:val="00E201AD"/>
    <w:rsid w:val="00E20FEF"/>
    <w:rsid w:val="00E213BA"/>
    <w:rsid w:val="00E2146A"/>
    <w:rsid w:val="00E21E88"/>
    <w:rsid w:val="00E224B2"/>
    <w:rsid w:val="00E22588"/>
    <w:rsid w:val="00E230DF"/>
    <w:rsid w:val="00E25224"/>
    <w:rsid w:val="00E252CE"/>
    <w:rsid w:val="00E2540F"/>
    <w:rsid w:val="00E267F9"/>
    <w:rsid w:val="00E27605"/>
    <w:rsid w:val="00E3084A"/>
    <w:rsid w:val="00E30987"/>
    <w:rsid w:val="00E31D4E"/>
    <w:rsid w:val="00E3220F"/>
    <w:rsid w:val="00E326E8"/>
    <w:rsid w:val="00E32B05"/>
    <w:rsid w:val="00E330A4"/>
    <w:rsid w:val="00E33184"/>
    <w:rsid w:val="00E34184"/>
    <w:rsid w:val="00E35429"/>
    <w:rsid w:val="00E35531"/>
    <w:rsid w:val="00E35E39"/>
    <w:rsid w:val="00E40440"/>
    <w:rsid w:val="00E4065A"/>
    <w:rsid w:val="00E40CFA"/>
    <w:rsid w:val="00E43294"/>
    <w:rsid w:val="00E435A6"/>
    <w:rsid w:val="00E444E2"/>
    <w:rsid w:val="00E44C1A"/>
    <w:rsid w:val="00E45D9F"/>
    <w:rsid w:val="00E4650B"/>
    <w:rsid w:val="00E46977"/>
    <w:rsid w:val="00E47322"/>
    <w:rsid w:val="00E47EF6"/>
    <w:rsid w:val="00E511C5"/>
    <w:rsid w:val="00E51750"/>
    <w:rsid w:val="00E52992"/>
    <w:rsid w:val="00E52A71"/>
    <w:rsid w:val="00E53099"/>
    <w:rsid w:val="00E530EF"/>
    <w:rsid w:val="00E531AF"/>
    <w:rsid w:val="00E53F1D"/>
    <w:rsid w:val="00E547D9"/>
    <w:rsid w:val="00E54CFC"/>
    <w:rsid w:val="00E54E65"/>
    <w:rsid w:val="00E54F79"/>
    <w:rsid w:val="00E5538C"/>
    <w:rsid w:val="00E575BC"/>
    <w:rsid w:val="00E57DF9"/>
    <w:rsid w:val="00E60EEB"/>
    <w:rsid w:val="00E6257F"/>
    <w:rsid w:val="00E628A3"/>
    <w:rsid w:val="00E63416"/>
    <w:rsid w:val="00E63AC5"/>
    <w:rsid w:val="00E642B5"/>
    <w:rsid w:val="00E645D9"/>
    <w:rsid w:val="00E647AD"/>
    <w:rsid w:val="00E64E71"/>
    <w:rsid w:val="00E6579D"/>
    <w:rsid w:val="00E65BB1"/>
    <w:rsid w:val="00E662A2"/>
    <w:rsid w:val="00E663C6"/>
    <w:rsid w:val="00E6693A"/>
    <w:rsid w:val="00E669F8"/>
    <w:rsid w:val="00E67313"/>
    <w:rsid w:val="00E679B5"/>
    <w:rsid w:val="00E67D62"/>
    <w:rsid w:val="00E67DBB"/>
    <w:rsid w:val="00E704A0"/>
    <w:rsid w:val="00E70838"/>
    <w:rsid w:val="00E70A78"/>
    <w:rsid w:val="00E716D2"/>
    <w:rsid w:val="00E7208E"/>
    <w:rsid w:val="00E72866"/>
    <w:rsid w:val="00E729C3"/>
    <w:rsid w:val="00E73C11"/>
    <w:rsid w:val="00E7553E"/>
    <w:rsid w:val="00E75B90"/>
    <w:rsid w:val="00E76445"/>
    <w:rsid w:val="00E76B7B"/>
    <w:rsid w:val="00E76EDA"/>
    <w:rsid w:val="00E773D5"/>
    <w:rsid w:val="00E80400"/>
    <w:rsid w:val="00E81531"/>
    <w:rsid w:val="00E81D01"/>
    <w:rsid w:val="00E82035"/>
    <w:rsid w:val="00E820B1"/>
    <w:rsid w:val="00E8254E"/>
    <w:rsid w:val="00E829D3"/>
    <w:rsid w:val="00E83E53"/>
    <w:rsid w:val="00E844BB"/>
    <w:rsid w:val="00E8599A"/>
    <w:rsid w:val="00E85BEA"/>
    <w:rsid w:val="00E872DC"/>
    <w:rsid w:val="00E8780C"/>
    <w:rsid w:val="00E9014E"/>
    <w:rsid w:val="00E902BF"/>
    <w:rsid w:val="00E92093"/>
    <w:rsid w:val="00E92B70"/>
    <w:rsid w:val="00E9341D"/>
    <w:rsid w:val="00E9426B"/>
    <w:rsid w:val="00E94AB6"/>
    <w:rsid w:val="00E951AB"/>
    <w:rsid w:val="00E9626B"/>
    <w:rsid w:val="00E968F2"/>
    <w:rsid w:val="00E96C88"/>
    <w:rsid w:val="00E96D2A"/>
    <w:rsid w:val="00EA04B4"/>
    <w:rsid w:val="00EA0CCD"/>
    <w:rsid w:val="00EA13F0"/>
    <w:rsid w:val="00EA1E3C"/>
    <w:rsid w:val="00EA3117"/>
    <w:rsid w:val="00EA40F3"/>
    <w:rsid w:val="00EA4E43"/>
    <w:rsid w:val="00EA5D0C"/>
    <w:rsid w:val="00EA5FF9"/>
    <w:rsid w:val="00EA7D6F"/>
    <w:rsid w:val="00EB057D"/>
    <w:rsid w:val="00EB0827"/>
    <w:rsid w:val="00EB136D"/>
    <w:rsid w:val="00EB1491"/>
    <w:rsid w:val="00EB3737"/>
    <w:rsid w:val="00EB389C"/>
    <w:rsid w:val="00EB5EBE"/>
    <w:rsid w:val="00EB6335"/>
    <w:rsid w:val="00EB7425"/>
    <w:rsid w:val="00EC0706"/>
    <w:rsid w:val="00EC0D13"/>
    <w:rsid w:val="00EC0F45"/>
    <w:rsid w:val="00EC3107"/>
    <w:rsid w:val="00EC4275"/>
    <w:rsid w:val="00EC4EC9"/>
    <w:rsid w:val="00EC506A"/>
    <w:rsid w:val="00EC55A6"/>
    <w:rsid w:val="00EC5E01"/>
    <w:rsid w:val="00EC727B"/>
    <w:rsid w:val="00EC7CCF"/>
    <w:rsid w:val="00EC7FC0"/>
    <w:rsid w:val="00ED0F4C"/>
    <w:rsid w:val="00ED160D"/>
    <w:rsid w:val="00ED221A"/>
    <w:rsid w:val="00ED263E"/>
    <w:rsid w:val="00ED38A5"/>
    <w:rsid w:val="00ED3A2A"/>
    <w:rsid w:val="00ED3ACB"/>
    <w:rsid w:val="00ED4AE1"/>
    <w:rsid w:val="00ED76E2"/>
    <w:rsid w:val="00EE0699"/>
    <w:rsid w:val="00EE0A24"/>
    <w:rsid w:val="00EE0C78"/>
    <w:rsid w:val="00EE15B3"/>
    <w:rsid w:val="00EE2996"/>
    <w:rsid w:val="00EE3155"/>
    <w:rsid w:val="00EE4064"/>
    <w:rsid w:val="00EE418C"/>
    <w:rsid w:val="00EE42B0"/>
    <w:rsid w:val="00EE74AB"/>
    <w:rsid w:val="00EE76B8"/>
    <w:rsid w:val="00EF036B"/>
    <w:rsid w:val="00EF05F5"/>
    <w:rsid w:val="00EF1314"/>
    <w:rsid w:val="00EF1321"/>
    <w:rsid w:val="00EF4232"/>
    <w:rsid w:val="00EF4D96"/>
    <w:rsid w:val="00EF75FA"/>
    <w:rsid w:val="00F00411"/>
    <w:rsid w:val="00F01128"/>
    <w:rsid w:val="00F01FF9"/>
    <w:rsid w:val="00F025C5"/>
    <w:rsid w:val="00F03F6A"/>
    <w:rsid w:val="00F04B92"/>
    <w:rsid w:val="00F04C50"/>
    <w:rsid w:val="00F05C27"/>
    <w:rsid w:val="00F05C54"/>
    <w:rsid w:val="00F05E53"/>
    <w:rsid w:val="00F06617"/>
    <w:rsid w:val="00F07021"/>
    <w:rsid w:val="00F07951"/>
    <w:rsid w:val="00F10BF6"/>
    <w:rsid w:val="00F10D31"/>
    <w:rsid w:val="00F1110F"/>
    <w:rsid w:val="00F11845"/>
    <w:rsid w:val="00F11DA5"/>
    <w:rsid w:val="00F126BF"/>
    <w:rsid w:val="00F12CAA"/>
    <w:rsid w:val="00F133F2"/>
    <w:rsid w:val="00F135AD"/>
    <w:rsid w:val="00F136A8"/>
    <w:rsid w:val="00F1416A"/>
    <w:rsid w:val="00F14420"/>
    <w:rsid w:val="00F15520"/>
    <w:rsid w:val="00F15E1A"/>
    <w:rsid w:val="00F15E74"/>
    <w:rsid w:val="00F1684C"/>
    <w:rsid w:val="00F17309"/>
    <w:rsid w:val="00F17A2C"/>
    <w:rsid w:val="00F208EC"/>
    <w:rsid w:val="00F23469"/>
    <w:rsid w:val="00F237F2"/>
    <w:rsid w:val="00F23C12"/>
    <w:rsid w:val="00F24C03"/>
    <w:rsid w:val="00F24CF5"/>
    <w:rsid w:val="00F2585A"/>
    <w:rsid w:val="00F26582"/>
    <w:rsid w:val="00F2686F"/>
    <w:rsid w:val="00F27290"/>
    <w:rsid w:val="00F27D75"/>
    <w:rsid w:val="00F30433"/>
    <w:rsid w:val="00F30B17"/>
    <w:rsid w:val="00F3128C"/>
    <w:rsid w:val="00F33278"/>
    <w:rsid w:val="00F341E6"/>
    <w:rsid w:val="00F349D2"/>
    <w:rsid w:val="00F34F34"/>
    <w:rsid w:val="00F35081"/>
    <w:rsid w:val="00F35314"/>
    <w:rsid w:val="00F363E7"/>
    <w:rsid w:val="00F36F8C"/>
    <w:rsid w:val="00F4185A"/>
    <w:rsid w:val="00F41DB5"/>
    <w:rsid w:val="00F41EAC"/>
    <w:rsid w:val="00F4227F"/>
    <w:rsid w:val="00F428C5"/>
    <w:rsid w:val="00F4329A"/>
    <w:rsid w:val="00F436CC"/>
    <w:rsid w:val="00F43B90"/>
    <w:rsid w:val="00F4481B"/>
    <w:rsid w:val="00F44B96"/>
    <w:rsid w:val="00F44E29"/>
    <w:rsid w:val="00F44FAF"/>
    <w:rsid w:val="00F45565"/>
    <w:rsid w:val="00F46396"/>
    <w:rsid w:val="00F463A3"/>
    <w:rsid w:val="00F47532"/>
    <w:rsid w:val="00F477F6"/>
    <w:rsid w:val="00F5011D"/>
    <w:rsid w:val="00F51121"/>
    <w:rsid w:val="00F53CA5"/>
    <w:rsid w:val="00F542AE"/>
    <w:rsid w:val="00F5487E"/>
    <w:rsid w:val="00F558A6"/>
    <w:rsid w:val="00F55957"/>
    <w:rsid w:val="00F565D5"/>
    <w:rsid w:val="00F57EB2"/>
    <w:rsid w:val="00F6077A"/>
    <w:rsid w:val="00F61342"/>
    <w:rsid w:val="00F6188A"/>
    <w:rsid w:val="00F61ACF"/>
    <w:rsid w:val="00F6251F"/>
    <w:rsid w:val="00F62E31"/>
    <w:rsid w:val="00F62F94"/>
    <w:rsid w:val="00F6304A"/>
    <w:rsid w:val="00F63870"/>
    <w:rsid w:val="00F63FE9"/>
    <w:rsid w:val="00F64C17"/>
    <w:rsid w:val="00F65BF1"/>
    <w:rsid w:val="00F67B9D"/>
    <w:rsid w:val="00F70806"/>
    <w:rsid w:val="00F72A62"/>
    <w:rsid w:val="00F730CA"/>
    <w:rsid w:val="00F73F93"/>
    <w:rsid w:val="00F745E0"/>
    <w:rsid w:val="00F7595E"/>
    <w:rsid w:val="00F75C77"/>
    <w:rsid w:val="00F764F5"/>
    <w:rsid w:val="00F76D0B"/>
    <w:rsid w:val="00F7712E"/>
    <w:rsid w:val="00F778A5"/>
    <w:rsid w:val="00F77942"/>
    <w:rsid w:val="00F806E9"/>
    <w:rsid w:val="00F80DC3"/>
    <w:rsid w:val="00F82414"/>
    <w:rsid w:val="00F82487"/>
    <w:rsid w:val="00F83515"/>
    <w:rsid w:val="00F835FD"/>
    <w:rsid w:val="00F85F41"/>
    <w:rsid w:val="00F8637C"/>
    <w:rsid w:val="00F86E29"/>
    <w:rsid w:val="00F870D7"/>
    <w:rsid w:val="00F87330"/>
    <w:rsid w:val="00F874CD"/>
    <w:rsid w:val="00F87E8C"/>
    <w:rsid w:val="00F909B8"/>
    <w:rsid w:val="00F91480"/>
    <w:rsid w:val="00F928A9"/>
    <w:rsid w:val="00F93649"/>
    <w:rsid w:val="00F93F70"/>
    <w:rsid w:val="00F94594"/>
    <w:rsid w:val="00F95B74"/>
    <w:rsid w:val="00F96CD3"/>
    <w:rsid w:val="00F9776B"/>
    <w:rsid w:val="00FA02DB"/>
    <w:rsid w:val="00FA0D19"/>
    <w:rsid w:val="00FA1A4C"/>
    <w:rsid w:val="00FA1AE0"/>
    <w:rsid w:val="00FA2B0C"/>
    <w:rsid w:val="00FA3306"/>
    <w:rsid w:val="00FA3C15"/>
    <w:rsid w:val="00FA4EA0"/>
    <w:rsid w:val="00FA5009"/>
    <w:rsid w:val="00FA72FE"/>
    <w:rsid w:val="00FA783B"/>
    <w:rsid w:val="00FA792C"/>
    <w:rsid w:val="00FA7CB7"/>
    <w:rsid w:val="00FB00C8"/>
    <w:rsid w:val="00FB2ACC"/>
    <w:rsid w:val="00FB32A9"/>
    <w:rsid w:val="00FB448E"/>
    <w:rsid w:val="00FB4EBA"/>
    <w:rsid w:val="00FB56AE"/>
    <w:rsid w:val="00FB56F7"/>
    <w:rsid w:val="00FB5EAC"/>
    <w:rsid w:val="00FB5F8D"/>
    <w:rsid w:val="00FB68FD"/>
    <w:rsid w:val="00FC0738"/>
    <w:rsid w:val="00FC114E"/>
    <w:rsid w:val="00FC138D"/>
    <w:rsid w:val="00FC1ABA"/>
    <w:rsid w:val="00FC210F"/>
    <w:rsid w:val="00FC2478"/>
    <w:rsid w:val="00FC369A"/>
    <w:rsid w:val="00FC3FBB"/>
    <w:rsid w:val="00FC4AA6"/>
    <w:rsid w:val="00FC540A"/>
    <w:rsid w:val="00FC5848"/>
    <w:rsid w:val="00FC737E"/>
    <w:rsid w:val="00FC7527"/>
    <w:rsid w:val="00FC7AB6"/>
    <w:rsid w:val="00FD196B"/>
    <w:rsid w:val="00FD1C55"/>
    <w:rsid w:val="00FD243D"/>
    <w:rsid w:val="00FD26E9"/>
    <w:rsid w:val="00FD2893"/>
    <w:rsid w:val="00FD2AE3"/>
    <w:rsid w:val="00FD31BD"/>
    <w:rsid w:val="00FD38FE"/>
    <w:rsid w:val="00FD4497"/>
    <w:rsid w:val="00FD5A6C"/>
    <w:rsid w:val="00FD5B30"/>
    <w:rsid w:val="00FD5BB9"/>
    <w:rsid w:val="00FD66F0"/>
    <w:rsid w:val="00FD721B"/>
    <w:rsid w:val="00FE0283"/>
    <w:rsid w:val="00FE1A3E"/>
    <w:rsid w:val="00FE2A74"/>
    <w:rsid w:val="00FE2E83"/>
    <w:rsid w:val="00FE3A91"/>
    <w:rsid w:val="00FE72CC"/>
    <w:rsid w:val="00FE798A"/>
    <w:rsid w:val="00FF04E8"/>
    <w:rsid w:val="00FF07A7"/>
    <w:rsid w:val="00FF2791"/>
    <w:rsid w:val="00FF27E5"/>
    <w:rsid w:val="00FF2E76"/>
    <w:rsid w:val="00FF35B2"/>
    <w:rsid w:val="00FF3800"/>
    <w:rsid w:val="00FF429B"/>
    <w:rsid w:val="00FF48AA"/>
    <w:rsid w:val="00FF4905"/>
    <w:rsid w:val="00FF555E"/>
    <w:rsid w:val="00FF648C"/>
    <w:rsid w:val="00FF6BEB"/>
    <w:rsid w:val="00FF6F83"/>
    <w:rsid w:val="00FF7301"/>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72E1E"/>
  <w15:docId w15:val="{1644659E-405C-4BBE-81AD-9A296EE2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954"/>
    <w:pPr>
      <w:spacing w:after="160" w:line="259" w:lineRule="auto"/>
    </w:pPr>
  </w:style>
  <w:style w:type="paragraph" w:styleId="Heading2">
    <w:name w:val="heading 2"/>
    <w:basedOn w:val="Normal"/>
    <w:next w:val="Normal"/>
    <w:link w:val="Heading2Char"/>
    <w:semiHidden/>
    <w:unhideWhenUsed/>
    <w:qFormat/>
    <w:locked/>
    <w:rsid w:val="00A03E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B702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locked/>
    <w:rsid w:val="00A6352F"/>
    <w:pPr>
      <w:keepNext/>
      <w:keepLines/>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01D5"/>
    <w:rPr>
      <w:rFonts w:cs="Times New Roman"/>
      <w:color w:val="0000FF"/>
      <w:u w:val="single"/>
    </w:rPr>
  </w:style>
  <w:style w:type="paragraph" w:styleId="ListParagraph">
    <w:name w:val="List Paragraph"/>
    <w:basedOn w:val="Normal"/>
    <w:uiPriority w:val="34"/>
    <w:qFormat/>
    <w:rsid w:val="006301D5"/>
    <w:pPr>
      <w:spacing w:after="200" w:line="276" w:lineRule="auto"/>
      <w:ind w:left="720"/>
      <w:contextualSpacing/>
    </w:pPr>
    <w:rPr>
      <w:rFonts w:eastAsia="Times New Roman"/>
    </w:rPr>
  </w:style>
  <w:style w:type="character" w:customStyle="1" w:styleId="apple-style-span">
    <w:name w:val="apple-style-span"/>
    <w:basedOn w:val="DefaultParagraphFont"/>
    <w:rsid w:val="003046D5"/>
    <w:rPr>
      <w:rFonts w:cs="Times New Roman"/>
    </w:rPr>
  </w:style>
  <w:style w:type="paragraph" w:styleId="NormalWeb">
    <w:name w:val="Normal (Web)"/>
    <w:basedOn w:val="Normal"/>
    <w:uiPriority w:val="99"/>
    <w:rsid w:val="00D751F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D751F2"/>
    <w:rPr>
      <w:rFonts w:cs="Times New Roman"/>
      <w:color w:val="954F72"/>
      <w:u w:val="single"/>
    </w:rPr>
  </w:style>
  <w:style w:type="character" w:customStyle="1" w:styleId="apple-converted-space">
    <w:name w:val="apple-converted-space"/>
    <w:basedOn w:val="DefaultParagraphFont"/>
    <w:uiPriority w:val="99"/>
    <w:rsid w:val="00344B12"/>
    <w:rPr>
      <w:rFonts w:cs="Times New Roman"/>
    </w:rPr>
  </w:style>
  <w:style w:type="character" w:styleId="Strong">
    <w:name w:val="Strong"/>
    <w:basedOn w:val="DefaultParagraphFont"/>
    <w:uiPriority w:val="22"/>
    <w:qFormat/>
    <w:rsid w:val="00344B12"/>
    <w:rPr>
      <w:rFonts w:cs="Times New Roman"/>
      <w:b/>
      <w:bCs/>
    </w:rPr>
  </w:style>
  <w:style w:type="paragraph" w:customStyle="1" w:styleId="Default">
    <w:name w:val="Default"/>
    <w:rsid w:val="001014A5"/>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1014A5"/>
    <w:pPr>
      <w:spacing w:line="241" w:lineRule="atLeast"/>
    </w:pPr>
    <w:rPr>
      <w:color w:val="auto"/>
    </w:rPr>
  </w:style>
  <w:style w:type="character" w:customStyle="1" w:styleId="A7">
    <w:name w:val="A7"/>
    <w:uiPriority w:val="99"/>
    <w:rsid w:val="001014A5"/>
    <w:rPr>
      <w:color w:val="000000"/>
      <w:sz w:val="14"/>
      <w:szCs w:val="14"/>
    </w:rPr>
  </w:style>
  <w:style w:type="paragraph" w:customStyle="1" w:styleId="Pa8">
    <w:name w:val="Pa8"/>
    <w:basedOn w:val="Default"/>
    <w:next w:val="Default"/>
    <w:uiPriority w:val="99"/>
    <w:rsid w:val="001014A5"/>
    <w:pPr>
      <w:spacing w:line="241" w:lineRule="atLeast"/>
    </w:pPr>
    <w:rPr>
      <w:color w:val="auto"/>
    </w:rPr>
  </w:style>
  <w:style w:type="character" w:customStyle="1" w:styleId="Heading5Char">
    <w:name w:val="Heading 5 Char"/>
    <w:basedOn w:val="DefaultParagraphFont"/>
    <w:link w:val="Heading5"/>
    <w:uiPriority w:val="9"/>
    <w:semiHidden/>
    <w:rsid w:val="00A6352F"/>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locked/>
    <w:rsid w:val="00A6352F"/>
    <w:rPr>
      <w:i/>
      <w:iCs/>
    </w:rPr>
  </w:style>
  <w:style w:type="character" w:customStyle="1" w:styleId="Heading2Char">
    <w:name w:val="Heading 2 Char"/>
    <w:basedOn w:val="DefaultParagraphFont"/>
    <w:link w:val="Heading2"/>
    <w:semiHidden/>
    <w:rsid w:val="00A03E1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C5C64"/>
    <w:rPr>
      <w:color w:val="808080"/>
      <w:shd w:val="clear" w:color="auto" w:fill="E6E6E6"/>
    </w:rPr>
  </w:style>
  <w:style w:type="character" w:customStyle="1" w:styleId="Heading3Char">
    <w:name w:val="Heading 3 Char"/>
    <w:basedOn w:val="DefaultParagraphFont"/>
    <w:link w:val="Heading3"/>
    <w:rsid w:val="00B702C9"/>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D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405">
      <w:bodyDiv w:val="1"/>
      <w:marLeft w:val="0"/>
      <w:marRight w:val="0"/>
      <w:marTop w:val="0"/>
      <w:marBottom w:val="0"/>
      <w:divBdr>
        <w:top w:val="none" w:sz="0" w:space="0" w:color="auto"/>
        <w:left w:val="none" w:sz="0" w:space="0" w:color="auto"/>
        <w:bottom w:val="none" w:sz="0" w:space="0" w:color="auto"/>
        <w:right w:val="none" w:sz="0" w:space="0" w:color="auto"/>
      </w:divBdr>
    </w:div>
    <w:div w:id="262953977">
      <w:bodyDiv w:val="1"/>
      <w:marLeft w:val="0"/>
      <w:marRight w:val="0"/>
      <w:marTop w:val="0"/>
      <w:marBottom w:val="0"/>
      <w:divBdr>
        <w:top w:val="none" w:sz="0" w:space="0" w:color="auto"/>
        <w:left w:val="none" w:sz="0" w:space="0" w:color="auto"/>
        <w:bottom w:val="none" w:sz="0" w:space="0" w:color="auto"/>
        <w:right w:val="none" w:sz="0" w:space="0" w:color="auto"/>
      </w:divBdr>
      <w:divsChild>
        <w:div w:id="987393172">
          <w:marLeft w:val="0"/>
          <w:marRight w:val="0"/>
          <w:marTop w:val="0"/>
          <w:marBottom w:val="0"/>
          <w:divBdr>
            <w:top w:val="none" w:sz="0" w:space="0" w:color="auto"/>
            <w:left w:val="none" w:sz="0" w:space="0" w:color="auto"/>
            <w:bottom w:val="none" w:sz="0" w:space="0" w:color="auto"/>
            <w:right w:val="none" w:sz="0" w:space="0" w:color="auto"/>
          </w:divBdr>
          <w:divsChild>
            <w:div w:id="1535072647">
              <w:marLeft w:val="0"/>
              <w:marRight w:val="0"/>
              <w:marTop w:val="0"/>
              <w:marBottom w:val="0"/>
              <w:divBdr>
                <w:top w:val="none" w:sz="0" w:space="0" w:color="auto"/>
                <w:left w:val="none" w:sz="0" w:space="0" w:color="auto"/>
                <w:bottom w:val="none" w:sz="0" w:space="0" w:color="auto"/>
                <w:right w:val="none" w:sz="0" w:space="0" w:color="auto"/>
              </w:divBdr>
              <w:divsChild>
                <w:div w:id="1629821969">
                  <w:marLeft w:val="0"/>
                  <w:marRight w:val="0"/>
                  <w:marTop w:val="0"/>
                  <w:marBottom w:val="0"/>
                  <w:divBdr>
                    <w:top w:val="none" w:sz="0" w:space="0" w:color="auto"/>
                    <w:left w:val="none" w:sz="0" w:space="0" w:color="auto"/>
                    <w:bottom w:val="none" w:sz="0" w:space="0" w:color="auto"/>
                    <w:right w:val="none" w:sz="0" w:space="0" w:color="auto"/>
                  </w:divBdr>
                  <w:divsChild>
                    <w:div w:id="5602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18235">
      <w:bodyDiv w:val="1"/>
      <w:marLeft w:val="0"/>
      <w:marRight w:val="0"/>
      <w:marTop w:val="0"/>
      <w:marBottom w:val="0"/>
      <w:divBdr>
        <w:top w:val="none" w:sz="0" w:space="0" w:color="auto"/>
        <w:left w:val="none" w:sz="0" w:space="0" w:color="auto"/>
        <w:bottom w:val="none" w:sz="0" w:space="0" w:color="auto"/>
        <w:right w:val="none" w:sz="0" w:space="0" w:color="auto"/>
      </w:divBdr>
    </w:div>
    <w:div w:id="1024402367">
      <w:marLeft w:val="0"/>
      <w:marRight w:val="0"/>
      <w:marTop w:val="0"/>
      <w:marBottom w:val="0"/>
      <w:divBdr>
        <w:top w:val="none" w:sz="0" w:space="0" w:color="auto"/>
        <w:left w:val="none" w:sz="0" w:space="0" w:color="auto"/>
        <w:bottom w:val="none" w:sz="0" w:space="0" w:color="auto"/>
        <w:right w:val="none" w:sz="0" w:space="0" w:color="auto"/>
      </w:divBdr>
    </w:div>
    <w:div w:id="1080368740">
      <w:bodyDiv w:val="1"/>
      <w:marLeft w:val="0"/>
      <w:marRight w:val="0"/>
      <w:marTop w:val="0"/>
      <w:marBottom w:val="0"/>
      <w:divBdr>
        <w:top w:val="none" w:sz="0" w:space="0" w:color="auto"/>
        <w:left w:val="none" w:sz="0" w:space="0" w:color="auto"/>
        <w:bottom w:val="none" w:sz="0" w:space="0" w:color="auto"/>
        <w:right w:val="none" w:sz="0" w:space="0" w:color="auto"/>
      </w:divBdr>
      <w:divsChild>
        <w:div w:id="83693356">
          <w:marLeft w:val="0"/>
          <w:marRight w:val="0"/>
          <w:marTop w:val="0"/>
          <w:marBottom w:val="0"/>
          <w:divBdr>
            <w:top w:val="none" w:sz="0" w:space="0" w:color="auto"/>
            <w:left w:val="none" w:sz="0" w:space="0" w:color="auto"/>
            <w:bottom w:val="none" w:sz="0" w:space="0" w:color="auto"/>
            <w:right w:val="none" w:sz="0" w:space="0" w:color="auto"/>
          </w:divBdr>
          <w:divsChild>
            <w:div w:id="1910457597">
              <w:marLeft w:val="0"/>
              <w:marRight w:val="0"/>
              <w:marTop w:val="0"/>
              <w:marBottom w:val="0"/>
              <w:divBdr>
                <w:top w:val="none" w:sz="0" w:space="0" w:color="auto"/>
                <w:left w:val="none" w:sz="0" w:space="0" w:color="auto"/>
                <w:bottom w:val="none" w:sz="0" w:space="0" w:color="auto"/>
                <w:right w:val="none" w:sz="0" w:space="0" w:color="auto"/>
              </w:divBdr>
              <w:divsChild>
                <w:div w:id="1128739072">
                  <w:marLeft w:val="0"/>
                  <w:marRight w:val="0"/>
                  <w:marTop w:val="0"/>
                  <w:marBottom w:val="0"/>
                  <w:divBdr>
                    <w:top w:val="none" w:sz="0" w:space="0" w:color="auto"/>
                    <w:left w:val="none" w:sz="0" w:space="0" w:color="auto"/>
                    <w:bottom w:val="none" w:sz="0" w:space="0" w:color="auto"/>
                    <w:right w:val="none" w:sz="0" w:space="0" w:color="auto"/>
                  </w:divBdr>
                  <w:divsChild>
                    <w:div w:id="3083630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76325601">
              <w:marLeft w:val="0"/>
              <w:marRight w:val="0"/>
              <w:marTop w:val="0"/>
              <w:marBottom w:val="0"/>
              <w:divBdr>
                <w:top w:val="none" w:sz="0" w:space="0" w:color="auto"/>
                <w:left w:val="none" w:sz="0" w:space="0" w:color="auto"/>
                <w:bottom w:val="none" w:sz="0" w:space="0" w:color="auto"/>
                <w:right w:val="none" w:sz="0" w:space="0" w:color="auto"/>
              </w:divBdr>
              <w:divsChild>
                <w:div w:id="451246257">
                  <w:marLeft w:val="180"/>
                  <w:marRight w:val="0"/>
                  <w:marTop w:val="0"/>
                  <w:marBottom w:val="0"/>
                  <w:divBdr>
                    <w:top w:val="none" w:sz="0" w:space="0" w:color="auto"/>
                    <w:left w:val="none" w:sz="0" w:space="0" w:color="auto"/>
                    <w:bottom w:val="none" w:sz="0" w:space="0" w:color="auto"/>
                    <w:right w:val="none" w:sz="0" w:space="0" w:color="auto"/>
                  </w:divBdr>
                  <w:divsChild>
                    <w:div w:id="10132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172">
          <w:marLeft w:val="0"/>
          <w:marRight w:val="0"/>
          <w:marTop w:val="0"/>
          <w:marBottom w:val="0"/>
          <w:divBdr>
            <w:top w:val="none" w:sz="0" w:space="0" w:color="auto"/>
            <w:left w:val="none" w:sz="0" w:space="0" w:color="auto"/>
            <w:bottom w:val="none" w:sz="0" w:space="0" w:color="auto"/>
            <w:right w:val="none" w:sz="0" w:space="0" w:color="auto"/>
          </w:divBdr>
          <w:divsChild>
            <w:div w:id="1772816036">
              <w:marLeft w:val="0"/>
              <w:marRight w:val="0"/>
              <w:marTop w:val="0"/>
              <w:marBottom w:val="0"/>
              <w:divBdr>
                <w:top w:val="none" w:sz="0" w:space="0" w:color="auto"/>
                <w:left w:val="none" w:sz="0" w:space="0" w:color="auto"/>
                <w:bottom w:val="none" w:sz="0" w:space="0" w:color="auto"/>
                <w:right w:val="none" w:sz="0" w:space="0" w:color="auto"/>
              </w:divBdr>
              <w:divsChild>
                <w:div w:id="1912109164">
                  <w:marLeft w:val="0"/>
                  <w:marRight w:val="0"/>
                  <w:marTop w:val="0"/>
                  <w:marBottom w:val="0"/>
                  <w:divBdr>
                    <w:top w:val="none" w:sz="0" w:space="0" w:color="auto"/>
                    <w:left w:val="none" w:sz="0" w:space="0" w:color="auto"/>
                    <w:bottom w:val="none" w:sz="0" w:space="0" w:color="auto"/>
                    <w:right w:val="none" w:sz="0" w:space="0" w:color="auto"/>
                  </w:divBdr>
                  <w:divsChild>
                    <w:div w:id="795662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2159974">
              <w:marLeft w:val="0"/>
              <w:marRight w:val="0"/>
              <w:marTop w:val="0"/>
              <w:marBottom w:val="0"/>
              <w:divBdr>
                <w:top w:val="none" w:sz="0" w:space="0" w:color="auto"/>
                <w:left w:val="none" w:sz="0" w:space="0" w:color="auto"/>
                <w:bottom w:val="none" w:sz="0" w:space="0" w:color="auto"/>
                <w:right w:val="none" w:sz="0" w:space="0" w:color="auto"/>
              </w:divBdr>
              <w:divsChild>
                <w:div w:id="326834475">
                  <w:marLeft w:val="180"/>
                  <w:marRight w:val="0"/>
                  <w:marTop w:val="0"/>
                  <w:marBottom w:val="0"/>
                  <w:divBdr>
                    <w:top w:val="none" w:sz="0" w:space="0" w:color="auto"/>
                    <w:left w:val="none" w:sz="0" w:space="0" w:color="auto"/>
                    <w:bottom w:val="none" w:sz="0" w:space="0" w:color="auto"/>
                    <w:right w:val="none" w:sz="0" w:space="0" w:color="auto"/>
                  </w:divBdr>
                  <w:divsChild>
                    <w:div w:id="1554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5944">
          <w:marLeft w:val="0"/>
          <w:marRight w:val="0"/>
          <w:marTop w:val="0"/>
          <w:marBottom w:val="0"/>
          <w:divBdr>
            <w:top w:val="none" w:sz="0" w:space="0" w:color="auto"/>
            <w:left w:val="none" w:sz="0" w:space="0" w:color="auto"/>
            <w:bottom w:val="none" w:sz="0" w:space="0" w:color="auto"/>
            <w:right w:val="none" w:sz="0" w:space="0" w:color="auto"/>
          </w:divBdr>
          <w:divsChild>
            <w:div w:id="410087133">
              <w:marLeft w:val="0"/>
              <w:marRight w:val="0"/>
              <w:marTop w:val="0"/>
              <w:marBottom w:val="0"/>
              <w:divBdr>
                <w:top w:val="none" w:sz="0" w:space="0" w:color="auto"/>
                <w:left w:val="none" w:sz="0" w:space="0" w:color="auto"/>
                <w:bottom w:val="none" w:sz="0" w:space="0" w:color="auto"/>
                <w:right w:val="none" w:sz="0" w:space="0" w:color="auto"/>
              </w:divBdr>
              <w:divsChild>
                <w:div w:id="581913632">
                  <w:marLeft w:val="0"/>
                  <w:marRight w:val="0"/>
                  <w:marTop w:val="0"/>
                  <w:marBottom w:val="0"/>
                  <w:divBdr>
                    <w:top w:val="none" w:sz="0" w:space="0" w:color="auto"/>
                    <w:left w:val="none" w:sz="0" w:space="0" w:color="auto"/>
                    <w:bottom w:val="none" w:sz="0" w:space="0" w:color="auto"/>
                    <w:right w:val="none" w:sz="0" w:space="0" w:color="auto"/>
                  </w:divBdr>
                  <w:divsChild>
                    <w:div w:id="6574157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92827591">
              <w:marLeft w:val="0"/>
              <w:marRight w:val="0"/>
              <w:marTop w:val="0"/>
              <w:marBottom w:val="0"/>
              <w:divBdr>
                <w:top w:val="none" w:sz="0" w:space="0" w:color="auto"/>
                <w:left w:val="none" w:sz="0" w:space="0" w:color="auto"/>
                <w:bottom w:val="none" w:sz="0" w:space="0" w:color="auto"/>
                <w:right w:val="none" w:sz="0" w:space="0" w:color="auto"/>
              </w:divBdr>
              <w:divsChild>
                <w:div w:id="1620449132">
                  <w:marLeft w:val="180"/>
                  <w:marRight w:val="0"/>
                  <w:marTop w:val="0"/>
                  <w:marBottom w:val="0"/>
                  <w:divBdr>
                    <w:top w:val="none" w:sz="0" w:space="0" w:color="auto"/>
                    <w:left w:val="none" w:sz="0" w:space="0" w:color="auto"/>
                    <w:bottom w:val="none" w:sz="0" w:space="0" w:color="auto"/>
                    <w:right w:val="none" w:sz="0" w:space="0" w:color="auto"/>
                  </w:divBdr>
                  <w:divsChild>
                    <w:div w:id="9409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1098">
          <w:marLeft w:val="0"/>
          <w:marRight w:val="0"/>
          <w:marTop w:val="0"/>
          <w:marBottom w:val="0"/>
          <w:divBdr>
            <w:top w:val="none" w:sz="0" w:space="0" w:color="auto"/>
            <w:left w:val="none" w:sz="0" w:space="0" w:color="auto"/>
            <w:bottom w:val="none" w:sz="0" w:space="0" w:color="auto"/>
            <w:right w:val="none" w:sz="0" w:space="0" w:color="auto"/>
          </w:divBdr>
          <w:divsChild>
            <w:div w:id="956137212">
              <w:marLeft w:val="0"/>
              <w:marRight w:val="0"/>
              <w:marTop w:val="0"/>
              <w:marBottom w:val="0"/>
              <w:divBdr>
                <w:top w:val="none" w:sz="0" w:space="0" w:color="auto"/>
                <w:left w:val="none" w:sz="0" w:space="0" w:color="auto"/>
                <w:bottom w:val="none" w:sz="0" w:space="0" w:color="auto"/>
                <w:right w:val="none" w:sz="0" w:space="0" w:color="auto"/>
              </w:divBdr>
              <w:divsChild>
                <w:div w:id="380982529">
                  <w:marLeft w:val="0"/>
                  <w:marRight w:val="0"/>
                  <w:marTop w:val="0"/>
                  <w:marBottom w:val="0"/>
                  <w:divBdr>
                    <w:top w:val="none" w:sz="0" w:space="0" w:color="auto"/>
                    <w:left w:val="none" w:sz="0" w:space="0" w:color="auto"/>
                    <w:bottom w:val="none" w:sz="0" w:space="0" w:color="auto"/>
                    <w:right w:val="none" w:sz="0" w:space="0" w:color="auto"/>
                  </w:divBdr>
                  <w:divsChild>
                    <w:div w:id="4939521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07190647">
              <w:marLeft w:val="0"/>
              <w:marRight w:val="0"/>
              <w:marTop w:val="0"/>
              <w:marBottom w:val="0"/>
              <w:divBdr>
                <w:top w:val="none" w:sz="0" w:space="0" w:color="auto"/>
                <w:left w:val="none" w:sz="0" w:space="0" w:color="auto"/>
                <w:bottom w:val="none" w:sz="0" w:space="0" w:color="auto"/>
                <w:right w:val="none" w:sz="0" w:space="0" w:color="auto"/>
              </w:divBdr>
              <w:divsChild>
                <w:div w:id="652875489">
                  <w:marLeft w:val="180"/>
                  <w:marRight w:val="0"/>
                  <w:marTop w:val="0"/>
                  <w:marBottom w:val="0"/>
                  <w:divBdr>
                    <w:top w:val="none" w:sz="0" w:space="0" w:color="auto"/>
                    <w:left w:val="none" w:sz="0" w:space="0" w:color="auto"/>
                    <w:bottom w:val="none" w:sz="0" w:space="0" w:color="auto"/>
                    <w:right w:val="none" w:sz="0" w:space="0" w:color="auto"/>
                  </w:divBdr>
                  <w:divsChild>
                    <w:div w:id="8908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94669">
      <w:bodyDiv w:val="1"/>
      <w:marLeft w:val="0"/>
      <w:marRight w:val="0"/>
      <w:marTop w:val="0"/>
      <w:marBottom w:val="0"/>
      <w:divBdr>
        <w:top w:val="none" w:sz="0" w:space="0" w:color="auto"/>
        <w:left w:val="none" w:sz="0" w:space="0" w:color="auto"/>
        <w:bottom w:val="none" w:sz="0" w:space="0" w:color="auto"/>
        <w:right w:val="none" w:sz="0" w:space="0" w:color="auto"/>
      </w:divBdr>
    </w:div>
    <w:div w:id="1274172298">
      <w:bodyDiv w:val="1"/>
      <w:marLeft w:val="0"/>
      <w:marRight w:val="0"/>
      <w:marTop w:val="0"/>
      <w:marBottom w:val="0"/>
      <w:divBdr>
        <w:top w:val="none" w:sz="0" w:space="0" w:color="auto"/>
        <w:left w:val="none" w:sz="0" w:space="0" w:color="auto"/>
        <w:bottom w:val="none" w:sz="0" w:space="0" w:color="auto"/>
        <w:right w:val="none" w:sz="0" w:space="0" w:color="auto"/>
      </w:divBdr>
    </w:div>
    <w:div w:id="1294409777">
      <w:bodyDiv w:val="1"/>
      <w:marLeft w:val="0"/>
      <w:marRight w:val="0"/>
      <w:marTop w:val="0"/>
      <w:marBottom w:val="0"/>
      <w:divBdr>
        <w:top w:val="none" w:sz="0" w:space="0" w:color="auto"/>
        <w:left w:val="none" w:sz="0" w:space="0" w:color="auto"/>
        <w:bottom w:val="none" w:sz="0" w:space="0" w:color="auto"/>
        <w:right w:val="none" w:sz="0" w:space="0" w:color="auto"/>
      </w:divBdr>
      <w:divsChild>
        <w:div w:id="1288858377">
          <w:marLeft w:val="0"/>
          <w:marRight w:val="0"/>
          <w:marTop w:val="0"/>
          <w:marBottom w:val="0"/>
          <w:divBdr>
            <w:top w:val="none" w:sz="0" w:space="0" w:color="auto"/>
            <w:left w:val="none" w:sz="0" w:space="0" w:color="auto"/>
            <w:bottom w:val="none" w:sz="0" w:space="0" w:color="auto"/>
            <w:right w:val="none" w:sz="0" w:space="0" w:color="auto"/>
          </w:divBdr>
          <w:divsChild>
            <w:div w:id="204215206">
              <w:marLeft w:val="-225"/>
              <w:marRight w:val="-225"/>
              <w:marTop w:val="0"/>
              <w:marBottom w:val="0"/>
              <w:divBdr>
                <w:top w:val="none" w:sz="0" w:space="0" w:color="auto"/>
                <w:left w:val="none" w:sz="0" w:space="0" w:color="auto"/>
                <w:bottom w:val="none" w:sz="0" w:space="0" w:color="auto"/>
                <w:right w:val="none" w:sz="0" w:space="0" w:color="auto"/>
              </w:divBdr>
              <w:divsChild>
                <w:div w:id="4235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622954694">
      <w:bodyDiv w:val="1"/>
      <w:marLeft w:val="0"/>
      <w:marRight w:val="0"/>
      <w:marTop w:val="0"/>
      <w:marBottom w:val="0"/>
      <w:divBdr>
        <w:top w:val="none" w:sz="0" w:space="0" w:color="auto"/>
        <w:left w:val="none" w:sz="0" w:space="0" w:color="auto"/>
        <w:bottom w:val="none" w:sz="0" w:space="0" w:color="auto"/>
        <w:right w:val="none" w:sz="0" w:space="0" w:color="auto"/>
      </w:divBdr>
      <w:divsChild>
        <w:div w:id="1185944376">
          <w:marLeft w:val="0"/>
          <w:marRight w:val="0"/>
          <w:marTop w:val="0"/>
          <w:marBottom w:val="0"/>
          <w:divBdr>
            <w:top w:val="none" w:sz="0" w:space="0" w:color="auto"/>
            <w:left w:val="none" w:sz="0" w:space="0" w:color="auto"/>
            <w:bottom w:val="none" w:sz="0" w:space="0" w:color="auto"/>
            <w:right w:val="none" w:sz="0" w:space="0" w:color="auto"/>
          </w:divBdr>
          <w:divsChild>
            <w:div w:id="42876310">
              <w:marLeft w:val="0"/>
              <w:marRight w:val="0"/>
              <w:marTop w:val="0"/>
              <w:marBottom w:val="0"/>
              <w:divBdr>
                <w:top w:val="none" w:sz="0" w:space="0" w:color="auto"/>
                <w:left w:val="none" w:sz="0" w:space="0" w:color="auto"/>
                <w:bottom w:val="none" w:sz="0" w:space="0" w:color="auto"/>
                <w:right w:val="none" w:sz="0" w:space="0" w:color="auto"/>
              </w:divBdr>
              <w:divsChild>
                <w:div w:id="795755905">
                  <w:marLeft w:val="0"/>
                  <w:marRight w:val="0"/>
                  <w:marTop w:val="0"/>
                  <w:marBottom w:val="0"/>
                  <w:divBdr>
                    <w:top w:val="none" w:sz="0" w:space="0" w:color="auto"/>
                    <w:left w:val="none" w:sz="0" w:space="0" w:color="auto"/>
                    <w:bottom w:val="none" w:sz="0" w:space="0" w:color="auto"/>
                    <w:right w:val="none" w:sz="0" w:space="0" w:color="auto"/>
                  </w:divBdr>
                  <w:divsChild>
                    <w:div w:id="17507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6282">
      <w:bodyDiv w:val="1"/>
      <w:marLeft w:val="0"/>
      <w:marRight w:val="0"/>
      <w:marTop w:val="0"/>
      <w:marBottom w:val="0"/>
      <w:divBdr>
        <w:top w:val="none" w:sz="0" w:space="0" w:color="auto"/>
        <w:left w:val="none" w:sz="0" w:space="0" w:color="auto"/>
        <w:bottom w:val="none" w:sz="0" w:space="0" w:color="auto"/>
        <w:right w:val="none" w:sz="0" w:space="0" w:color="auto"/>
      </w:divBdr>
      <w:divsChild>
        <w:div w:id="1832139316">
          <w:marLeft w:val="0"/>
          <w:marRight w:val="0"/>
          <w:marTop w:val="0"/>
          <w:marBottom w:val="0"/>
          <w:divBdr>
            <w:top w:val="none" w:sz="0" w:space="0" w:color="auto"/>
            <w:left w:val="none" w:sz="0" w:space="0" w:color="auto"/>
            <w:bottom w:val="none" w:sz="0" w:space="0" w:color="auto"/>
            <w:right w:val="none" w:sz="0" w:space="0" w:color="auto"/>
          </w:divBdr>
          <w:divsChild>
            <w:div w:id="1696492090">
              <w:marLeft w:val="0"/>
              <w:marRight w:val="0"/>
              <w:marTop w:val="0"/>
              <w:marBottom w:val="0"/>
              <w:divBdr>
                <w:top w:val="none" w:sz="0" w:space="0" w:color="auto"/>
                <w:left w:val="none" w:sz="0" w:space="0" w:color="auto"/>
                <w:bottom w:val="none" w:sz="0" w:space="0" w:color="auto"/>
                <w:right w:val="none" w:sz="0" w:space="0" w:color="auto"/>
              </w:divBdr>
              <w:divsChild>
                <w:div w:id="1053044939">
                  <w:marLeft w:val="0"/>
                  <w:marRight w:val="0"/>
                  <w:marTop w:val="0"/>
                  <w:marBottom w:val="0"/>
                  <w:divBdr>
                    <w:top w:val="none" w:sz="0" w:space="0" w:color="auto"/>
                    <w:left w:val="none" w:sz="0" w:space="0" w:color="auto"/>
                    <w:bottom w:val="none" w:sz="0" w:space="0" w:color="auto"/>
                    <w:right w:val="none" w:sz="0" w:space="0" w:color="auto"/>
                  </w:divBdr>
                  <w:divsChild>
                    <w:div w:id="19107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fib.com/foundations/yef/yef-programs/young-entrepreneur-awards/" TargetMode="External"/><Relationship Id="rId18" Type="http://schemas.openxmlformats.org/officeDocument/2006/relationships/hyperlink" Target="http://degreedirectory.org/articles/Associate_Degree_in_Liberal_Arts%3A_Online_Degree.html" TargetMode="External"/><Relationship Id="rId26" Type="http://schemas.openxmlformats.org/officeDocument/2006/relationships/hyperlink" Target="http://degreedirectory.org/articles/Associate_Degree_in_Social_Sciences%3A_Online_Degree.html" TargetMode="External"/><Relationship Id="rId39" Type="http://schemas.openxmlformats.org/officeDocument/2006/relationships/hyperlink" Target="http://www.nbmbaa.org/programs/scholarships/" TargetMode="External"/><Relationship Id="rId21" Type="http://schemas.openxmlformats.org/officeDocument/2006/relationships/hyperlink" Target="http://degreedirectory.org/articles/Information_Technology%3A_Online_Associate_Degree.html" TargetMode="External"/><Relationship Id="rId34" Type="http://schemas.openxmlformats.org/officeDocument/2006/relationships/hyperlink" Target="http://degreedirectory.org/articles/Broadcasting_How_to_Become_a_Broadcaster_in_5_Steps.html" TargetMode="External"/><Relationship Id="rId42" Type="http://schemas.openxmlformats.org/officeDocument/2006/relationships/hyperlink" Target="http://www.efwa.org/scholarships.php" TargetMode="External"/><Relationship Id="rId47" Type="http://schemas.openxmlformats.org/officeDocument/2006/relationships/hyperlink" Target="http://www.efwa.org/scholarships_graduate.php" TargetMode="External"/><Relationship Id="rId50" Type="http://schemas.openxmlformats.org/officeDocument/2006/relationships/hyperlink" Target="http://www.mossadams.com/" TargetMode="External"/><Relationship Id="rId55" Type="http://schemas.openxmlformats.org/officeDocument/2006/relationships/hyperlink" Target="http://www.nsacct.org/about/nsa-scholarship-foundation" TargetMode="External"/><Relationship Id="rId63" Type="http://schemas.openxmlformats.org/officeDocument/2006/relationships/hyperlink" Target="http://www.investprogram.org/students/scholarships" TargetMode="External"/><Relationship Id="rId68" Type="http://schemas.openxmlformats.org/officeDocument/2006/relationships/image" Target="media/image3.jpeg"/><Relationship Id="rId76" Type="http://schemas.openxmlformats.org/officeDocument/2006/relationships/theme" Target="theme/theme1.xml"/><Relationship Id="rId7" Type="http://schemas.openxmlformats.org/officeDocument/2006/relationships/hyperlink" Target="https://www.scholarshipsharing.org/signup" TargetMode="External"/><Relationship Id="rId71" Type="http://schemas.openxmlformats.org/officeDocument/2006/relationships/hyperlink" Target="https://www.investprogram.org/students/scholarships/second-round-scholarship-program" TargetMode="External"/><Relationship Id="rId2" Type="http://schemas.openxmlformats.org/officeDocument/2006/relationships/styles" Target="styles.xml"/><Relationship Id="rId16" Type="http://schemas.openxmlformats.org/officeDocument/2006/relationships/hyperlink" Target="http://sbmef.org/National/Details.cfm?ScholarshipID=%22%2A%20D%20%250" TargetMode="External"/><Relationship Id="rId29" Type="http://schemas.openxmlformats.org/officeDocument/2006/relationships/hyperlink" Target="http://degreedirectory.org/articles/Communications%3A_Online_Bachelor%27s_Degree.html" TargetMode="External"/><Relationship Id="rId11" Type="http://schemas.openxmlformats.org/officeDocument/2006/relationships/hyperlink" Target="http://nshssfoundation.org/scholarships/business-economics-and-public-policy-scholarships/" TargetMode="External"/><Relationship Id="rId24" Type="http://schemas.openxmlformats.org/officeDocument/2006/relationships/hyperlink" Target="http://degreedirectory.org/articles/Associate_Degree_in_Elementary_Education%3A_Online_Degree.html" TargetMode="External"/><Relationship Id="rId32" Type="http://schemas.openxmlformats.org/officeDocument/2006/relationships/hyperlink" Target="http://degreedirectory.org/articles/What_is_the_Curriculum_of_a_Bachelors_Degree_in_Business_Communications.html" TargetMode="External"/><Relationship Id="rId37" Type="http://schemas.openxmlformats.org/officeDocument/2006/relationships/hyperlink" Target="http://www.womenindefense.net/horizons" TargetMode="External"/><Relationship Id="rId40" Type="http://schemas.openxmlformats.org/officeDocument/2006/relationships/hyperlink" Target="http://www.afwa.org/foundation/scholarships/" TargetMode="External"/><Relationship Id="rId45" Type="http://schemas.openxmlformats.org/officeDocument/2006/relationships/hyperlink" Target="http://www.aswaseattle.org/" TargetMode="External"/><Relationship Id="rId53" Type="http://schemas.openxmlformats.org/officeDocument/2006/relationships/hyperlink" Target="https://www.scholarselect.com/scholarships/4281-2013-2014-vscpa-educational-foundation-accounting-scholarships" TargetMode="External"/><Relationship Id="rId58" Type="http://schemas.openxmlformats.org/officeDocument/2006/relationships/hyperlink" Target="https://www.actuarialfoundation.org/scholarships/" TargetMode="External"/><Relationship Id="rId66" Type="http://schemas.openxmlformats.org/officeDocument/2006/relationships/image" Target="media/image2.jpeg"/><Relationship Id="rId74" Type="http://schemas.openxmlformats.org/officeDocument/2006/relationships/hyperlink" Target="http://www.internationalinsuranceprofessionals.org/resource/resmgr/LegacyFoundation/2015_LegacyGrantApplication.docx" TargetMode="Externa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sbmef.org/Site/Scholarships.cfm" TargetMode="External"/><Relationship Id="rId23" Type="http://schemas.openxmlformats.org/officeDocument/2006/relationships/hyperlink" Target="http://degreedirectory.org/articles/Associate_Degree_in_Graphic_Design%3A_Online_Degree.html" TargetMode="External"/><Relationship Id="rId28" Type="http://schemas.openxmlformats.org/officeDocument/2006/relationships/hyperlink" Target="http://degreedirectory.org/pages/Communications_and_Journalism_Bachelors_Degree_Scholarship.html" TargetMode="External"/><Relationship Id="rId36" Type="http://schemas.openxmlformats.org/officeDocument/2006/relationships/hyperlink" Target="http://www.dar.org/national-society/scholarships/specific-scholarships-0" TargetMode="External"/><Relationship Id="rId49" Type="http://schemas.openxmlformats.org/officeDocument/2006/relationships/hyperlink" Target="http://www.aswaseattle.org/" TargetMode="External"/><Relationship Id="rId57" Type="http://schemas.openxmlformats.org/officeDocument/2006/relationships/hyperlink" Target="https://www.thiswaytocpa.com/education/aicpa-legacy-scholarships/scholarship-minority-accounting-students/" TargetMode="External"/><Relationship Id="rId61" Type="http://schemas.openxmlformats.org/officeDocument/2006/relationships/hyperlink" Target="http://www.gfoa.org/about-gfoa/student-opportunities/scholarships-full-and-part-time-students" TargetMode="External"/><Relationship Id="rId10" Type="http://schemas.openxmlformats.org/officeDocument/2006/relationships/hyperlink" Target="https://www.scholarsapply.org/rma/" TargetMode="External"/><Relationship Id="rId19" Type="http://schemas.openxmlformats.org/officeDocument/2006/relationships/hyperlink" Target="http://degreedirectory.org/articles/Associate_Degree_in_General_Studies%3A_Online_Degree.html" TargetMode="External"/><Relationship Id="rId31" Type="http://schemas.openxmlformats.org/officeDocument/2006/relationships/hyperlink" Target="http://degreedirectory.org/articles/How_Do_I_Become_a_Public_Relations_Person.html" TargetMode="External"/><Relationship Id="rId44" Type="http://schemas.openxmlformats.org/officeDocument/2006/relationships/hyperlink" Target="http://www.imanet.org/" TargetMode="External"/><Relationship Id="rId52" Type="http://schemas.openxmlformats.org/officeDocument/2006/relationships/hyperlink" Target="http://www.vscpa.com/scholarships" TargetMode="External"/><Relationship Id="rId60" Type="http://schemas.openxmlformats.org/officeDocument/2006/relationships/hyperlink" Target="https://www.actuarialfoundation.org/scholarships/" TargetMode="External"/><Relationship Id="rId65" Type="http://schemas.openxmlformats.org/officeDocument/2006/relationships/hyperlink" Target="https://www.investprogram.org/students/scholarships/classroom-to-career" TargetMode="External"/><Relationship Id="rId73" Type="http://schemas.openxmlformats.org/officeDocument/2006/relationships/hyperlink" Target="http://www.internationalinsuranceprofessionals.org/resource/resmgr/LegacyFoundation/2015_LegacyScholarshipAppli.docx" TargetMode="External"/><Relationship Id="rId4" Type="http://schemas.openxmlformats.org/officeDocument/2006/relationships/webSettings" Target="webSettings.xml"/><Relationship Id="rId9" Type="http://schemas.openxmlformats.org/officeDocument/2006/relationships/hyperlink" Target="https://www.iasa.org/scholarship" TargetMode="External"/><Relationship Id="rId14" Type="http://schemas.openxmlformats.org/officeDocument/2006/relationships/hyperlink" Target="https://www.goldenkey.org/scholarships-awards/overview/" TargetMode="External"/><Relationship Id="rId22" Type="http://schemas.openxmlformats.org/officeDocument/2006/relationships/hyperlink" Target="http://degreedirectory.org/articles/Business_Management%3A_Online_Associate%27s_Degree.html" TargetMode="External"/><Relationship Id="rId27" Type="http://schemas.openxmlformats.org/officeDocument/2006/relationships/hyperlink" Target="http://degreedirectory.org/articles/Health_Services%3A_Online_Associate%27s_Degree.html" TargetMode="External"/><Relationship Id="rId30" Type="http://schemas.openxmlformats.org/officeDocument/2006/relationships/hyperlink" Target="http://degreedirectory.org/articles/Journalism_Bachelor%27s_Degree_Programs.html" TargetMode="External"/><Relationship Id="rId35" Type="http://schemas.openxmlformats.org/officeDocument/2006/relationships/hyperlink" Target="http://www.mgma.com/scholarships/" TargetMode="External"/><Relationship Id="rId43" Type="http://schemas.openxmlformats.org/officeDocument/2006/relationships/hyperlink" Target="http://www.efwa.org/scholarships_undergraduate.php" TargetMode="External"/><Relationship Id="rId48" Type="http://schemas.openxmlformats.org/officeDocument/2006/relationships/hyperlink" Target="http://www.imanet.org/" TargetMode="External"/><Relationship Id="rId56" Type="http://schemas.openxmlformats.org/officeDocument/2006/relationships/hyperlink" Target="http://www.aicpa.org/BecomeACPA/Scholarships/Pages/default.aspx" TargetMode="External"/><Relationship Id="rId64" Type="http://schemas.openxmlformats.org/officeDocument/2006/relationships/image" Target="media/image1.jpeg"/><Relationship Id="rId69" Type="http://schemas.openxmlformats.org/officeDocument/2006/relationships/hyperlink" Target="https://www.investprogram.org/students/scholarships/summer-college-program" TargetMode="External"/><Relationship Id="rId8" Type="http://schemas.openxmlformats.org/officeDocument/2006/relationships/hyperlink" Target="https://www.acg.org/richmond/news-trends/news/2019-acg-richmond-scholarships" TargetMode="External"/><Relationship Id="rId51" Type="http://schemas.openxmlformats.org/officeDocument/2006/relationships/hyperlink" Target="http://www.efwa.org/scholarships_postgraduate.php" TargetMode="External"/><Relationship Id="rId72" Type="http://schemas.openxmlformats.org/officeDocument/2006/relationships/hyperlink" Target="http://www.internationalinsuranceprofessionals.org/?page=foundation_scholar" TargetMode="External"/><Relationship Id="rId3" Type="http://schemas.openxmlformats.org/officeDocument/2006/relationships/settings" Target="settings.xml"/><Relationship Id="rId12" Type="http://schemas.openxmlformats.org/officeDocument/2006/relationships/hyperlink" Target="http://sfi.org/Backup/scholarships/" TargetMode="External"/><Relationship Id="rId17" Type="http://schemas.openxmlformats.org/officeDocument/2006/relationships/hyperlink" Target="http://degreedirectory.org/pages/Online_Associates_Degree_Scholarship.html" TargetMode="External"/><Relationship Id="rId25" Type="http://schemas.openxmlformats.org/officeDocument/2006/relationships/hyperlink" Target="http://degreedirectory.org/articles/Associate_Degree_in_Electrical_Engineering_Technology%3A_Online_Degree.html" TargetMode="External"/><Relationship Id="rId33" Type="http://schemas.openxmlformats.org/officeDocument/2006/relationships/hyperlink" Target="http://degreedirectory.org/articles/Bachelor%27s_Degree_in_Advertising%3A_Online_Degree.html" TargetMode="External"/><Relationship Id="rId38" Type="http://schemas.openxmlformats.org/officeDocument/2006/relationships/hyperlink" Target="https://rbpa.org/" TargetMode="External"/><Relationship Id="rId46" Type="http://schemas.openxmlformats.org/officeDocument/2006/relationships/hyperlink" Target="http://www.mossadams.com/" TargetMode="External"/><Relationship Id="rId59" Type="http://schemas.openxmlformats.org/officeDocument/2006/relationships/hyperlink" Target="https://www.actuarialfoundation.org/scholarships/" TargetMode="External"/><Relationship Id="rId67" Type="http://schemas.openxmlformats.org/officeDocument/2006/relationships/hyperlink" Target="https://www.investprogram.org/students/scholarships/college-bound" TargetMode="External"/><Relationship Id="rId20" Type="http://schemas.openxmlformats.org/officeDocument/2006/relationships/hyperlink" Target="http://degreedirectory.org/articles/Associate_Degree_in_Legal_Assisting%3A_Online_Degree.html" TargetMode="External"/><Relationship Id="rId41" Type="http://schemas.openxmlformats.org/officeDocument/2006/relationships/hyperlink" Target="http://www.aswarichmond.org/scholar.htm" TargetMode="External"/><Relationship Id="rId54" Type="http://schemas.openxmlformats.org/officeDocument/2006/relationships/hyperlink" Target="mailto:tzink@vscpa.com" TargetMode="External"/><Relationship Id="rId62" Type="http://schemas.openxmlformats.org/officeDocument/2006/relationships/hyperlink" Target="http://www.griffithfoundation.org/scholarships/" TargetMode="External"/><Relationship Id="rId70" Type="http://schemas.openxmlformats.org/officeDocument/2006/relationships/image" Target="media/image4.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cholarshi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7012</Words>
  <Characters>39974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Scholarships for Military Spouses</vt:lpstr>
    </vt:vector>
  </TitlesOfParts>
  <Company>NMCI</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Scholarships for Military Spouses</dc:title>
  <dc:creator>User</dc:creator>
  <cp:lastModifiedBy>SantaLucia, Lorraine M</cp:lastModifiedBy>
  <cp:revision>2</cp:revision>
  <dcterms:created xsi:type="dcterms:W3CDTF">2019-03-30T16:16:00Z</dcterms:created>
  <dcterms:modified xsi:type="dcterms:W3CDTF">2019-03-30T16:16:00Z</dcterms:modified>
</cp:coreProperties>
</file>