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3C073" w14:textId="77777777" w:rsidR="005A7354" w:rsidRPr="005A7354" w:rsidRDefault="005A7354">
      <w:pPr>
        <w:spacing w:after="200" w:line="276" w:lineRule="auto"/>
        <w:jc w:val="center"/>
        <w:rPr>
          <w:rFonts w:ascii="Times New Roman" w:eastAsia="Times New Roman" w:hAnsi="Times New Roman" w:cs="Times New Roman"/>
          <w:b/>
          <w:color w:val="FF0000"/>
          <w:sz w:val="44"/>
          <w:u w:val="single"/>
        </w:rPr>
      </w:pPr>
      <w:r w:rsidRPr="005A7354">
        <w:rPr>
          <w:rFonts w:ascii="Times New Roman" w:eastAsia="Times New Roman" w:hAnsi="Times New Roman" w:cs="Times New Roman"/>
          <w:b/>
          <w:color w:val="FF0000"/>
          <w:sz w:val="44"/>
          <w:u w:val="single"/>
        </w:rPr>
        <w:t>Scholarships for Women</w:t>
      </w:r>
    </w:p>
    <w:p w14:paraId="585760D0" w14:textId="77777777" w:rsidR="0066630C" w:rsidRDefault="0066630C" w:rsidP="0066630C">
      <w:pPr>
        <w:jc w:val="center"/>
        <w:rPr>
          <w:rFonts w:ascii="Times New Roman" w:hAnsi="Times New Roman"/>
          <w:b/>
          <w:sz w:val="44"/>
          <w:szCs w:val="24"/>
          <w:u w:val="single"/>
        </w:rPr>
      </w:pPr>
      <w:r>
        <w:rPr>
          <w:rFonts w:ascii="Times New Roman" w:hAnsi="Times New Roman"/>
          <w:b/>
          <w:sz w:val="44"/>
          <w:szCs w:val="24"/>
          <w:u w:val="single"/>
        </w:rPr>
        <w:t>Instructions:</w:t>
      </w:r>
    </w:p>
    <w:p w14:paraId="2B29E986" w14:textId="77777777" w:rsidR="0066630C" w:rsidRDefault="0066630C" w:rsidP="0066630C">
      <w:pPr>
        <w:rPr>
          <w:rFonts w:ascii="Times New Roman" w:hAnsi="Times New Roman"/>
          <w:sz w:val="24"/>
          <w:szCs w:val="24"/>
        </w:rPr>
      </w:pPr>
      <w:r>
        <w:rPr>
          <w:rFonts w:ascii="Times New Roman" w:hAnsi="Times New Roman"/>
          <w:sz w:val="24"/>
          <w:szCs w:val="24"/>
        </w:rPr>
        <w:t xml:space="preserve">Save this list to your desktop and delete the scholarships that you do not meet the eligibility requirements for. You can </w:t>
      </w:r>
      <w:hyperlink r:id="rId5" w:history="1">
        <w:r>
          <w:rPr>
            <w:rStyle w:val="Hyperlink"/>
            <w:rFonts w:ascii="Times New Roman" w:hAnsi="Times New Roman"/>
            <w:sz w:val="24"/>
            <w:szCs w:val="24"/>
          </w:rPr>
          <w:t>download our tracking sheet</w:t>
        </w:r>
      </w:hyperlink>
      <w:r>
        <w:rPr>
          <w:rFonts w:ascii="Times New Roman" w:hAnsi="Times New Roman"/>
          <w:sz w:val="24"/>
          <w:szCs w:val="24"/>
        </w:rPr>
        <w:t xml:space="preserve"> to organize and maintain your scholarships by deadline. </w:t>
      </w:r>
    </w:p>
    <w:p w14:paraId="01F08AFB" w14:textId="77777777" w:rsidR="0066630C" w:rsidRDefault="0066630C" w:rsidP="0066630C">
      <w:pPr>
        <w:rPr>
          <w:rFonts w:ascii="Times New Roman" w:hAnsi="Times New Roman"/>
          <w:sz w:val="24"/>
          <w:szCs w:val="24"/>
        </w:rPr>
      </w:pPr>
      <w:r>
        <w:rPr>
          <w:rFonts w:ascii="Times New Roman" w:hAnsi="Times New Roman"/>
          <w:sz w:val="24"/>
          <w:szCs w:val="24"/>
        </w:rPr>
        <w:t>Click on the individual links for the updated deadlines of scholarships.</w:t>
      </w:r>
    </w:p>
    <w:p w14:paraId="041075BC" w14:textId="77777777" w:rsidR="0066630C" w:rsidRDefault="0066630C" w:rsidP="0066630C">
      <w:pPr>
        <w:shd w:val="clear" w:color="auto" w:fill="FFFFFF"/>
        <w:spacing w:after="0" w:line="240" w:lineRule="auto"/>
        <w:rPr>
          <w:rFonts w:ascii="Times New Roman" w:hAnsi="Times New Roman"/>
          <w:color w:val="1D2129"/>
          <w:sz w:val="24"/>
          <w:szCs w:val="24"/>
        </w:rPr>
      </w:pPr>
      <w:r>
        <w:rPr>
          <w:rFonts w:ascii="Times New Roman" w:hAnsi="Times New Roman"/>
          <w:color w:val="1D2129"/>
          <w:sz w:val="24"/>
          <w:szCs w:val="24"/>
        </w:rPr>
        <w:t xml:space="preserve">Like our Facebook Page for Scholarship Alerts: </w:t>
      </w:r>
    </w:p>
    <w:p w14:paraId="068169C5" w14:textId="77777777" w:rsidR="0066630C" w:rsidRDefault="0066630C" w:rsidP="0066630C">
      <w:pPr>
        <w:shd w:val="clear" w:color="auto" w:fill="FFFFFF"/>
        <w:spacing w:after="0" w:line="240" w:lineRule="auto"/>
        <w:rPr>
          <w:rFonts w:ascii="Times New Roman" w:hAnsi="Times New Roman"/>
          <w:color w:val="1D2129"/>
          <w:sz w:val="24"/>
          <w:szCs w:val="24"/>
        </w:rPr>
      </w:pPr>
      <w:hyperlink r:id="rId6" w:history="1">
        <w:r>
          <w:rPr>
            <w:rStyle w:val="Hyperlink"/>
            <w:rFonts w:ascii="Times New Roman" w:hAnsi="Times New Roman"/>
            <w:sz w:val="24"/>
            <w:szCs w:val="24"/>
          </w:rPr>
          <w:t>https://www.facebook.com/scholarshipsharing/</w:t>
        </w:r>
      </w:hyperlink>
    </w:p>
    <w:p w14:paraId="2DC36514" w14:textId="77777777" w:rsidR="0066630C" w:rsidRDefault="0066630C" w:rsidP="0066630C">
      <w:pPr>
        <w:shd w:val="clear" w:color="auto" w:fill="FFFFFF"/>
        <w:spacing w:after="0" w:line="240" w:lineRule="auto"/>
        <w:rPr>
          <w:rFonts w:ascii="Times New Roman" w:hAnsi="Times New Roman"/>
          <w:color w:val="1D2129"/>
          <w:sz w:val="24"/>
          <w:szCs w:val="24"/>
        </w:rPr>
      </w:pPr>
    </w:p>
    <w:p w14:paraId="3C097587" w14:textId="77777777" w:rsidR="0066630C" w:rsidRDefault="0066630C" w:rsidP="0066630C">
      <w:pPr>
        <w:shd w:val="clear" w:color="auto" w:fill="FFFFFF"/>
        <w:spacing w:after="0" w:line="240" w:lineRule="auto"/>
        <w:rPr>
          <w:rFonts w:ascii="Times New Roman" w:hAnsi="Times New Roman"/>
          <w:color w:val="1D2129"/>
          <w:sz w:val="24"/>
          <w:szCs w:val="24"/>
        </w:rPr>
      </w:pPr>
      <w:r>
        <w:rPr>
          <w:rFonts w:ascii="Times New Roman" w:hAnsi="Times New Roman"/>
          <w:color w:val="1D2129"/>
          <w:sz w:val="24"/>
          <w:szCs w:val="24"/>
        </w:rPr>
        <w:t>Join our email newsletter for additional scholarship events and programs:</w:t>
      </w:r>
    </w:p>
    <w:p w14:paraId="51EE9701" w14:textId="77777777" w:rsidR="0066630C" w:rsidRDefault="0066630C" w:rsidP="0066630C">
      <w:pPr>
        <w:shd w:val="clear" w:color="auto" w:fill="FFFFFF"/>
        <w:spacing w:after="0" w:line="240" w:lineRule="auto"/>
        <w:rPr>
          <w:rFonts w:ascii="Times New Roman" w:hAnsi="Times New Roman"/>
          <w:color w:val="1D2129"/>
          <w:sz w:val="24"/>
          <w:szCs w:val="24"/>
        </w:rPr>
      </w:pPr>
    </w:p>
    <w:p w14:paraId="27AD6C0F" w14:textId="6CE8B1D4" w:rsidR="0066630C" w:rsidRDefault="0066630C" w:rsidP="0066630C">
      <w:pPr>
        <w:shd w:val="clear" w:color="auto" w:fill="FFFFFF"/>
        <w:spacing w:after="0" w:line="240" w:lineRule="auto"/>
        <w:rPr>
          <w:rStyle w:val="Hyperlink"/>
          <w:rFonts w:ascii="Times New Roman" w:hAnsi="Times New Roman"/>
          <w:sz w:val="24"/>
          <w:szCs w:val="24"/>
        </w:rPr>
      </w:pPr>
      <w:hyperlink r:id="rId7" w:history="1">
        <w:r>
          <w:rPr>
            <w:rStyle w:val="Hyperlink"/>
            <w:rFonts w:ascii="Times New Roman" w:hAnsi="Times New Roman"/>
            <w:sz w:val="24"/>
            <w:szCs w:val="24"/>
          </w:rPr>
          <w:t>https://www.scholarshipsharing.org/signup</w:t>
        </w:r>
      </w:hyperlink>
    </w:p>
    <w:p w14:paraId="35FB05EE" w14:textId="2EBA5381" w:rsidR="0066630C" w:rsidRPr="0066630C" w:rsidRDefault="0066630C" w:rsidP="0066630C">
      <w:pPr>
        <w:shd w:val="clear" w:color="auto" w:fill="FFFFFF"/>
        <w:spacing w:after="0" w:line="240" w:lineRule="auto"/>
        <w:rPr>
          <w:rFonts w:ascii="Times New Roman" w:hAnsi="Times New Roman"/>
          <w:color w:val="0563C1" w:themeColor="hyperlink"/>
          <w:sz w:val="24"/>
          <w:szCs w:val="24"/>
        </w:rPr>
      </w:pPr>
      <w:r w:rsidRPr="0066630C">
        <w:rPr>
          <w:rFonts w:ascii="Times New Roman" w:hAnsi="Times New Roman"/>
          <w:sz w:val="24"/>
          <w:szCs w:val="24"/>
        </w:rPr>
        <w:t>---------------------------------------------------------------------------------------------------------------------</w:t>
      </w:r>
    </w:p>
    <w:p w14:paraId="7CDF5737" w14:textId="028E49AF" w:rsidR="00D4595E" w:rsidRDefault="000067DF">
      <w:pPr>
        <w:spacing w:after="200" w:line="276" w:lineRule="auto"/>
        <w:jc w:val="center"/>
        <w:rPr>
          <w:rFonts w:ascii="Times New Roman" w:eastAsia="Times New Roman" w:hAnsi="Times New Roman" w:cs="Times New Roman"/>
          <w:sz w:val="36"/>
          <w:u w:val="single"/>
        </w:rPr>
      </w:pPr>
      <w:r>
        <w:rPr>
          <w:rFonts w:ascii="Times New Roman" w:eastAsia="Times New Roman" w:hAnsi="Times New Roman" w:cs="Times New Roman"/>
          <w:sz w:val="36"/>
          <w:u w:val="single"/>
        </w:rPr>
        <w:t>Please read these quick tips to spot a scam:</w:t>
      </w:r>
    </w:p>
    <w:p w14:paraId="1F21E181" w14:textId="77777777" w:rsidR="00D4595E" w:rsidRPr="005A7354" w:rsidRDefault="000067DF" w:rsidP="005A7354">
      <w:pPr>
        <w:numPr>
          <w:ilvl w:val="0"/>
          <w:numId w:val="1"/>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Money flows to the student only. Reputable scholarships never charge you to apply.</w:t>
      </w:r>
    </w:p>
    <w:p w14:paraId="71D4C38A" w14:textId="50C15524" w:rsidR="00D4595E" w:rsidRPr="005A7354" w:rsidRDefault="000067DF" w:rsidP="005A7354">
      <w:pPr>
        <w:numPr>
          <w:ilvl w:val="0"/>
          <w:numId w:val="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Asking for membership </w:t>
      </w:r>
      <w:r w:rsidR="0066630C">
        <w:rPr>
          <w:rFonts w:ascii="Times New Roman" w:eastAsia="Times New Roman" w:hAnsi="Times New Roman" w:cs="Times New Roman"/>
          <w:sz w:val="24"/>
        </w:rPr>
        <w:t xml:space="preserve">fees </w:t>
      </w:r>
      <w:r>
        <w:rPr>
          <w:rFonts w:ascii="Times New Roman" w:eastAsia="Times New Roman" w:hAnsi="Times New Roman" w:cs="Times New Roman"/>
          <w:sz w:val="24"/>
        </w:rPr>
        <w:t xml:space="preserve">to an organization is not the same paying to apply for a scholarship. </w:t>
      </w:r>
      <w:r w:rsidR="0066630C">
        <w:rPr>
          <w:rFonts w:ascii="Times New Roman" w:eastAsia="Times New Roman" w:hAnsi="Times New Roman" w:cs="Times New Roman"/>
          <w:sz w:val="24"/>
        </w:rPr>
        <w:t xml:space="preserve">Some scholarships are restricted to members only. </w:t>
      </w:r>
      <w:r>
        <w:rPr>
          <w:rFonts w:ascii="Times New Roman" w:eastAsia="Times New Roman" w:hAnsi="Times New Roman" w:cs="Times New Roman"/>
          <w:sz w:val="24"/>
        </w:rPr>
        <w:t>Check the history of the organization, their membership benefits, and make sure their payment method is secure. Never pay in cash. Always get a receipt for proof to dispute a charge with your bank if needed.</w:t>
      </w:r>
    </w:p>
    <w:p w14:paraId="0A5E6F62" w14:textId="77777777" w:rsidR="00D4595E" w:rsidRPr="005A7354" w:rsidRDefault="000067DF" w:rsidP="005A7354">
      <w:pPr>
        <w:numPr>
          <w:ilvl w:val="0"/>
          <w:numId w:val="3"/>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Guarantees = lies. No scholarship is a guaranteed win. </w:t>
      </w:r>
    </w:p>
    <w:p w14:paraId="63E3CBF4" w14:textId="77777777" w:rsidR="00D4595E" w:rsidRPr="005A7354" w:rsidRDefault="000067DF" w:rsidP="005A7354">
      <w:pPr>
        <w:numPr>
          <w:ilvl w:val="0"/>
          <w:numId w:val="4"/>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Do not apply if the scholarship application is asking for non-relevant personal information. For example: maiden name, pet name, first school you attended, email password.</w:t>
      </w:r>
    </w:p>
    <w:p w14:paraId="3514492D" w14:textId="77777777" w:rsidR="00D4595E" w:rsidRPr="005A7354" w:rsidRDefault="000067DF" w:rsidP="005A7354">
      <w:pPr>
        <w:numPr>
          <w:ilvl w:val="0"/>
          <w:numId w:val="5"/>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Leave a website immediately if they claim they have exclusive scholarships. Legitimate scholarship search engines or foundations always post scholarships which are public to others. </w:t>
      </w:r>
    </w:p>
    <w:p w14:paraId="66480EA6" w14:textId="77777777" w:rsidR="00D4595E" w:rsidRDefault="000067DF">
      <w:pPr>
        <w:numPr>
          <w:ilvl w:val="0"/>
          <w:numId w:val="6"/>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Be aware of the scholarships you applied for. Consider using our tracking sheet, if you want one you can download it at the top of the Aid Database page! Don’t ever send back information or money if you receiving letters of potential awards you don’t recognize or remember. </w:t>
      </w:r>
    </w:p>
    <w:p w14:paraId="7566E532" w14:textId="77777777" w:rsidR="00D4595E" w:rsidRDefault="000067DF" w:rsidP="005A735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color w:val="000000"/>
          <w:sz w:val="28"/>
          <w:u w:val="single"/>
          <w:shd w:val="clear" w:color="auto" w:fill="FFFFFF"/>
        </w:rPr>
        <w:t>The Sara Scholarship for Female Seniors</w:t>
      </w:r>
    </w:p>
    <w:p w14:paraId="0773A8C7" w14:textId="77777777" w:rsidR="00D4595E" w:rsidRDefault="00E74492" w:rsidP="005A7354">
      <w:pPr>
        <w:spacing w:after="0" w:line="240" w:lineRule="auto"/>
        <w:rPr>
          <w:rFonts w:ascii="Times New Roman" w:eastAsia="Times New Roman" w:hAnsi="Times New Roman" w:cs="Times New Roman"/>
          <w:color w:val="000000"/>
          <w:sz w:val="24"/>
          <w:u w:val="single"/>
          <w:shd w:val="clear" w:color="auto" w:fill="FFFFFF"/>
        </w:rPr>
      </w:pPr>
      <w:hyperlink r:id="rId8">
        <w:r w:rsidR="000067DF">
          <w:rPr>
            <w:rFonts w:ascii="Times New Roman" w:eastAsia="Times New Roman" w:hAnsi="Times New Roman" w:cs="Times New Roman"/>
            <w:color w:val="0000FF"/>
            <w:sz w:val="24"/>
            <w:u w:val="single"/>
            <w:shd w:val="clear" w:color="auto" w:fill="FFFFFF"/>
          </w:rPr>
          <w:t>ht</w:t>
        </w:r>
        <w:r w:rsidR="000067DF">
          <w:rPr>
            <w:rFonts w:ascii="Times New Roman" w:eastAsia="Times New Roman" w:hAnsi="Times New Roman" w:cs="Times New Roman"/>
            <w:color w:val="0000FF"/>
            <w:sz w:val="24"/>
            <w:u w:val="single"/>
            <w:shd w:val="clear" w:color="auto" w:fill="FFFFFF"/>
          </w:rPr>
          <w:t>tp://sarascholarship.org/</w:t>
        </w:r>
      </w:hyperlink>
    </w:p>
    <w:p w14:paraId="5D121D2B" w14:textId="77777777" w:rsidR="006A6D67" w:rsidRDefault="006A6D67" w:rsidP="005A7354">
      <w:pPr>
        <w:spacing w:after="0" w:line="240" w:lineRule="auto"/>
        <w:rPr>
          <w:rFonts w:ascii="Times New Roman" w:eastAsia="Times New Roman" w:hAnsi="Times New Roman" w:cs="Times New Roman"/>
          <w:color w:val="000000"/>
          <w:sz w:val="24"/>
          <w:shd w:val="clear" w:color="auto" w:fill="FFFFFF"/>
        </w:rPr>
      </w:pPr>
    </w:p>
    <w:p w14:paraId="1AF5F0A3" w14:textId="77777777" w:rsidR="00D4595E" w:rsidRDefault="000067DF" w:rsidP="005A7354">
      <w:pPr>
        <w:spacing w:after="200" w:line="276"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The Sara Scholarship was established in 2012 as part of the final will of Sara Sheehan, who passed away in 2011. The award, funded through the Henry &amp; Sara Sheehan foundation, is granted annually to female high school seniors who plan to pursue a college degree and who demonstrate</w:t>
      </w:r>
      <w:r w:rsidR="005A7354">
        <w:rPr>
          <w:rFonts w:ascii="Times New Roman" w:eastAsia="Times New Roman" w:hAnsi="Times New Roman" w:cs="Times New Roman"/>
          <w:color w:val="000000"/>
          <w:sz w:val="24"/>
          <w:shd w:val="clear" w:color="auto" w:fill="FFFFFF"/>
        </w:rPr>
        <w:t>s</w:t>
      </w:r>
      <w:r>
        <w:rPr>
          <w:rFonts w:ascii="Times New Roman" w:eastAsia="Times New Roman" w:hAnsi="Times New Roman" w:cs="Times New Roman"/>
          <w:color w:val="000000"/>
          <w:sz w:val="24"/>
          <w:shd w:val="clear" w:color="auto" w:fill="FFFFFF"/>
        </w:rPr>
        <w:t xml:space="preserve"> academic achievement, excellence of character, financial need and active engagement with the sport of golf. Skill in playing golf is not a criterion.</w:t>
      </w:r>
    </w:p>
    <w:p w14:paraId="681D53E9" w14:textId="77777777" w:rsidR="00D4595E" w:rsidRDefault="000067DF" w:rsidP="005A7354">
      <w:pPr>
        <w:spacing w:after="200" w:line="276"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The Sara Scholarship awards $2000 per year to be applied towards tuition, books, board and other expenses. A minimum of twelve $2000 scholarships will be awarded per year. The grant is eligible for renewal throughout the applicant’s undergraduate college career up to four years, for a total amount of $8000.</w:t>
      </w:r>
    </w:p>
    <w:p w14:paraId="7EA99CA0" w14:textId="77777777" w:rsidR="0066630C" w:rsidRDefault="000067DF" w:rsidP="006663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8"/>
          <w:u w:val="single"/>
        </w:rPr>
        <w:t>Women in Public Finance</w:t>
      </w:r>
    </w:p>
    <w:p w14:paraId="5F510965" w14:textId="00DECEA1" w:rsidR="0066630C" w:rsidRPr="0066630C" w:rsidRDefault="0066630C" w:rsidP="0066630C">
      <w:pPr>
        <w:spacing w:after="0" w:line="240" w:lineRule="auto"/>
        <w:rPr>
          <w:rFonts w:ascii="Times New Roman" w:eastAsia="Times New Roman" w:hAnsi="Times New Roman" w:cs="Times New Roman"/>
          <w:sz w:val="24"/>
        </w:rPr>
      </w:pPr>
      <w:hyperlink r:id="rId9" w:history="1">
        <w:r w:rsidRPr="00E17FCC">
          <w:rPr>
            <w:rStyle w:val="Hyperlink"/>
            <w:rFonts w:ascii="Times New Roman" w:hAnsi="Times New Roman" w:cs="Times New Roman"/>
            <w:sz w:val="24"/>
          </w:rPr>
          <w:t>http://www.virginiawpf.org/scholarships/2018-scholarships/#</w:t>
        </w:r>
      </w:hyperlink>
    </w:p>
    <w:p w14:paraId="7505D060" w14:textId="7B17E8F5" w:rsidR="0066630C" w:rsidRDefault="0066630C" w:rsidP="0066630C">
      <w:pPr>
        <w:spacing w:after="0" w:line="240" w:lineRule="auto"/>
        <w:rPr>
          <w:rFonts w:ascii="Times New Roman" w:hAnsi="Times New Roman" w:cs="Times New Roman"/>
          <w:sz w:val="24"/>
        </w:rPr>
      </w:pPr>
      <w:r w:rsidRPr="0066630C">
        <w:rPr>
          <w:rFonts w:ascii="Times New Roman" w:hAnsi="Times New Roman" w:cs="Times New Roman"/>
          <w:sz w:val="24"/>
        </w:rPr>
        <w:t xml:space="preserve"> </w:t>
      </w:r>
    </w:p>
    <w:p w14:paraId="0F5E9312" w14:textId="6FDC10E9" w:rsidR="00D4595E" w:rsidRDefault="0066630C" w:rsidP="006663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w:t>
      </w:r>
      <w:r w:rsidR="000067DF">
        <w:rPr>
          <w:rFonts w:ascii="Times New Roman" w:eastAsia="Times New Roman" w:hAnsi="Times New Roman" w:cs="Times New Roman"/>
          <w:sz w:val="24"/>
        </w:rPr>
        <w:t>program annually provides up to ten recipients with an Achievement Award and a scholarship in the amount of $1,000 to $2,000. The purpose of the Women in Public Finance scholarship program is to:</w:t>
      </w:r>
    </w:p>
    <w:p w14:paraId="3A3CE1D8" w14:textId="77777777" w:rsidR="00D4595E" w:rsidRDefault="000067DF">
      <w:pPr>
        <w:numPr>
          <w:ilvl w:val="0"/>
          <w:numId w:val="7"/>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Recognize college-bound high school female students who have exhibited scholastic achievement, preferably with an established aptitude in mathematics, and demonstrated leadership skills;</w:t>
      </w:r>
    </w:p>
    <w:p w14:paraId="4CB1002C" w14:textId="77777777" w:rsidR="00D4595E" w:rsidRDefault="000067DF">
      <w:pPr>
        <w:numPr>
          <w:ilvl w:val="0"/>
          <w:numId w:val="7"/>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Encourage the consideration of careers in finance and, more specifically, public finance; and</w:t>
      </w:r>
    </w:p>
    <w:p w14:paraId="3D60769F" w14:textId="77777777" w:rsidR="00D4595E" w:rsidRDefault="000067DF">
      <w:pPr>
        <w:numPr>
          <w:ilvl w:val="0"/>
          <w:numId w:val="7"/>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Provide an opportunity for award recipients to meet women established in the public finance area and expose young women to various career options and opportunities.</w:t>
      </w:r>
    </w:p>
    <w:p w14:paraId="38B3750C" w14:textId="77777777" w:rsidR="00D4595E" w:rsidRDefault="000067DF">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Application</w:t>
      </w:r>
      <w:r>
        <w:rPr>
          <w:rFonts w:ascii="Times New Roman" w:eastAsia="Times New Roman" w:hAnsi="Times New Roman" w:cs="Times New Roman"/>
          <w:sz w:val="24"/>
        </w:rPr>
        <w:br/>
        <w:t xml:space="preserve">To </w:t>
      </w:r>
      <w:r>
        <w:rPr>
          <w:rFonts w:ascii="Times New Roman" w:eastAsia="Times New Roman" w:hAnsi="Times New Roman" w:cs="Times New Roman"/>
          <w:i/>
          <w:sz w:val="24"/>
        </w:rPr>
        <w:t>qualify</w:t>
      </w:r>
      <w:r>
        <w:rPr>
          <w:rFonts w:ascii="Times New Roman" w:eastAsia="Times New Roman" w:hAnsi="Times New Roman" w:cs="Times New Roman"/>
          <w:sz w:val="24"/>
        </w:rPr>
        <w:t xml:space="preserve"> and </w:t>
      </w:r>
      <w:r>
        <w:rPr>
          <w:rFonts w:ascii="Times New Roman" w:eastAsia="Times New Roman" w:hAnsi="Times New Roman" w:cs="Times New Roman"/>
          <w:i/>
          <w:sz w:val="24"/>
        </w:rPr>
        <w:t>apply</w:t>
      </w:r>
      <w:r>
        <w:rPr>
          <w:rFonts w:ascii="Times New Roman" w:eastAsia="Times New Roman" w:hAnsi="Times New Roman" w:cs="Times New Roman"/>
          <w:sz w:val="24"/>
        </w:rPr>
        <w:t xml:space="preserve"> for the Achievement Award and scholarship, the applicant must, at a minimum:</w:t>
      </w:r>
    </w:p>
    <w:p w14:paraId="579E2B8B" w14:textId="5085CFA2" w:rsidR="00D4595E" w:rsidRDefault="000067DF">
      <w:pPr>
        <w:numPr>
          <w:ilvl w:val="0"/>
          <w:numId w:val="8"/>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Be a female, college-bound high school student entering her senior yea</w:t>
      </w:r>
      <w:r w:rsidR="0066630C">
        <w:rPr>
          <w:rFonts w:ascii="Times New Roman" w:eastAsia="Times New Roman" w:hAnsi="Times New Roman" w:cs="Times New Roman"/>
          <w:sz w:val="24"/>
        </w:rPr>
        <w:t>r</w:t>
      </w:r>
    </w:p>
    <w:p w14:paraId="69F959B2" w14:textId="77777777" w:rsidR="00D4595E" w:rsidRDefault="000067DF">
      <w:pPr>
        <w:numPr>
          <w:ilvl w:val="0"/>
          <w:numId w:val="8"/>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Display an aptitude in math;</w:t>
      </w:r>
    </w:p>
    <w:p w14:paraId="1DF2F894" w14:textId="77777777" w:rsidR="00D4595E" w:rsidRDefault="000067DF">
      <w:pPr>
        <w:numPr>
          <w:ilvl w:val="0"/>
          <w:numId w:val="8"/>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Exhibit leadership skills through extracurricular activities, volunteer positions, and/or work</w:t>
      </w:r>
      <w:r>
        <w:rPr>
          <w:rFonts w:ascii="Times New Roman" w:eastAsia="Times New Roman" w:hAnsi="Times New Roman" w:cs="Times New Roman"/>
          <w:sz w:val="24"/>
        </w:rPr>
        <w:br/>
        <w:t>experiences;</w:t>
      </w:r>
    </w:p>
    <w:p w14:paraId="0D37035C" w14:textId="77777777" w:rsidR="00D4595E" w:rsidRDefault="000067DF">
      <w:pPr>
        <w:numPr>
          <w:ilvl w:val="0"/>
          <w:numId w:val="8"/>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Have an interest in pursuing a career in finance, government, nonprofits, or law; and</w:t>
      </w:r>
    </w:p>
    <w:p w14:paraId="12889FBD" w14:textId="77777777" w:rsidR="00D4595E" w:rsidRDefault="000067DF">
      <w:pPr>
        <w:spacing w:after="200" w:line="276" w:lineRule="auto"/>
        <w:rPr>
          <w:rFonts w:ascii="Times New Roman" w:eastAsia="Times New Roman" w:hAnsi="Times New Roman" w:cs="Times New Roman"/>
          <w:b/>
          <w:sz w:val="28"/>
          <w:u w:val="single"/>
        </w:rPr>
      </w:pPr>
      <w:r>
        <w:rPr>
          <w:rFonts w:ascii="Times New Roman" w:eastAsia="Times New Roman" w:hAnsi="Times New Roman" w:cs="Times New Roman"/>
          <w:sz w:val="24"/>
        </w:rPr>
        <w:t>---------------------------------------------------------------------------------------------------------------------</w:t>
      </w:r>
      <w:r>
        <w:rPr>
          <w:rFonts w:ascii="Times New Roman" w:eastAsia="Times New Roman" w:hAnsi="Times New Roman" w:cs="Times New Roman"/>
          <w:b/>
          <w:sz w:val="28"/>
          <w:u w:val="single"/>
        </w:rPr>
        <w:t>American Association of University Women</w:t>
      </w:r>
    </w:p>
    <w:p w14:paraId="1E64DBCC" w14:textId="77777777" w:rsidR="00D4595E" w:rsidRDefault="00E74492">
      <w:pPr>
        <w:spacing w:after="200" w:line="276" w:lineRule="auto"/>
        <w:rPr>
          <w:rFonts w:ascii="Times New Roman" w:eastAsia="Times New Roman" w:hAnsi="Times New Roman" w:cs="Times New Roman"/>
          <w:sz w:val="24"/>
          <w:u w:val="single"/>
        </w:rPr>
      </w:pPr>
      <w:hyperlink r:id="rId10">
        <w:r w:rsidR="000067DF">
          <w:rPr>
            <w:rFonts w:ascii="Times New Roman" w:eastAsia="Times New Roman" w:hAnsi="Times New Roman" w:cs="Times New Roman"/>
            <w:color w:val="0000FF"/>
            <w:sz w:val="24"/>
            <w:u w:val="single"/>
          </w:rPr>
          <w:t>http://www.aauw.org/what-we-do/educational-funding-and-awards/</w:t>
        </w:r>
      </w:hyperlink>
    </w:p>
    <w:p w14:paraId="1E50D530" w14:textId="77777777" w:rsidR="00D4595E" w:rsidRDefault="00E74492">
      <w:pPr>
        <w:keepNext/>
        <w:keepLines/>
        <w:spacing w:after="48" w:line="276" w:lineRule="auto"/>
        <w:rPr>
          <w:rFonts w:ascii="Times New Roman" w:eastAsia="Times New Roman" w:hAnsi="Times New Roman" w:cs="Times New Roman"/>
          <w:sz w:val="24"/>
        </w:rPr>
      </w:pPr>
      <w:hyperlink r:id="rId11">
        <w:r w:rsidR="000067DF">
          <w:rPr>
            <w:rFonts w:ascii="Times New Roman" w:eastAsia="Times New Roman" w:hAnsi="Times New Roman" w:cs="Times New Roman"/>
            <w:b/>
            <w:color w:val="0000FF"/>
            <w:sz w:val="24"/>
            <w:u w:val="single"/>
          </w:rPr>
          <w:t>American Fellowships</w:t>
        </w:r>
      </w:hyperlink>
    </w:p>
    <w:p w14:paraId="1E0F4F22" w14:textId="77777777" w:rsidR="00D4595E" w:rsidRDefault="000067DF">
      <w:pPr>
        <w:spacing w:after="240" w:line="240" w:lineRule="auto"/>
        <w:rPr>
          <w:rFonts w:ascii="Times New Roman" w:eastAsia="Times New Roman" w:hAnsi="Times New Roman" w:cs="Times New Roman"/>
          <w:sz w:val="24"/>
        </w:rPr>
      </w:pPr>
      <w:r>
        <w:rPr>
          <w:rFonts w:ascii="Times New Roman" w:eastAsia="Times New Roman" w:hAnsi="Times New Roman" w:cs="Times New Roman"/>
          <w:b/>
          <w:sz w:val="24"/>
        </w:rPr>
        <w:t>Who may apply:</w:t>
      </w:r>
      <w:r>
        <w:rPr>
          <w:rFonts w:ascii="Times New Roman" w:eastAsia="Times New Roman" w:hAnsi="Times New Roman" w:cs="Times New Roman"/>
          <w:sz w:val="24"/>
        </w:rPr>
        <w:t> Women pursuing full-time study to complete dissertations, conducting postdoctoral research full time, or preparing research for publication for eight consecutive weeks</w:t>
      </w:r>
      <w:r>
        <w:rPr>
          <w:rFonts w:ascii="Times New Roman" w:eastAsia="Times New Roman" w:hAnsi="Times New Roman" w:cs="Times New Roman"/>
          <w:sz w:val="24"/>
        </w:rPr>
        <w:br/>
      </w:r>
      <w:r>
        <w:rPr>
          <w:rFonts w:ascii="Times New Roman" w:eastAsia="Times New Roman" w:hAnsi="Times New Roman" w:cs="Times New Roman"/>
          <w:b/>
          <w:sz w:val="24"/>
        </w:rPr>
        <w:t>Funding:</w:t>
      </w:r>
      <w:r w:rsidR="006A6D67">
        <w:rPr>
          <w:rFonts w:ascii="Times New Roman" w:eastAsia="Times New Roman" w:hAnsi="Times New Roman" w:cs="Times New Roman"/>
          <w:sz w:val="24"/>
        </w:rPr>
        <w:t> $6,000–$30,000</w:t>
      </w:r>
    </w:p>
    <w:p w14:paraId="4C5B83C6" w14:textId="77777777" w:rsidR="00D4595E" w:rsidRDefault="00E74492">
      <w:pPr>
        <w:keepNext/>
        <w:keepLines/>
        <w:spacing w:after="48" w:line="276" w:lineRule="auto"/>
        <w:rPr>
          <w:rFonts w:ascii="Times New Roman" w:eastAsia="Times New Roman" w:hAnsi="Times New Roman" w:cs="Times New Roman"/>
          <w:sz w:val="24"/>
        </w:rPr>
      </w:pPr>
      <w:hyperlink r:id="rId12">
        <w:r w:rsidR="000067DF">
          <w:rPr>
            <w:rFonts w:ascii="Times New Roman" w:eastAsia="Times New Roman" w:hAnsi="Times New Roman" w:cs="Times New Roman"/>
            <w:b/>
            <w:color w:val="0000FF"/>
            <w:sz w:val="24"/>
            <w:u w:val="single"/>
          </w:rPr>
          <w:t>Career Development Grants</w:t>
        </w:r>
      </w:hyperlink>
    </w:p>
    <w:p w14:paraId="6DDB1426" w14:textId="77777777" w:rsidR="00D4595E" w:rsidRDefault="000067DF">
      <w:pPr>
        <w:spacing w:after="240" w:line="240" w:lineRule="auto"/>
        <w:rPr>
          <w:rFonts w:ascii="Times New Roman" w:eastAsia="Times New Roman" w:hAnsi="Times New Roman" w:cs="Times New Roman"/>
          <w:sz w:val="24"/>
        </w:rPr>
      </w:pPr>
      <w:r>
        <w:rPr>
          <w:rFonts w:ascii="Times New Roman" w:eastAsia="Times New Roman" w:hAnsi="Times New Roman" w:cs="Times New Roman"/>
          <w:b/>
          <w:sz w:val="24"/>
        </w:rPr>
        <w:t>Who may apply:</w:t>
      </w:r>
      <w:r>
        <w:rPr>
          <w:rFonts w:ascii="Times New Roman" w:eastAsia="Times New Roman" w:hAnsi="Times New Roman" w:cs="Times New Roman"/>
          <w:sz w:val="24"/>
        </w:rPr>
        <w:t> Women pursuing a certificate or degree to advance their careers, change careers, or re-enter the workforce and whose bachelor’s degree was received at least five years before the award period</w:t>
      </w:r>
      <w:r>
        <w:rPr>
          <w:rFonts w:ascii="Times New Roman" w:eastAsia="Times New Roman" w:hAnsi="Times New Roman" w:cs="Times New Roman"/>
          <w:sz w:val="24"/>
        </w:rPr>
        <w:br/>
      </w:r>
      <w:r>
        <w:rPr>
          <w:rFonts w:ascii="Times New Roman" w:eastAsia="Times New Roman" w:hAnsi="Times New Roman" w:cs="Times New Roman"/>
          <w:b/>
          <w:sz w:val="24"/>
        </w:rPr>
        <w:t>Funding:</w:t>
      </w:r>
      <w:r w:rsidR="006A6D67">
        <w:rPr>
          <w:rFonts w:ascii="Times New Roman" w:eastAsia="Times New Roman" w:hAnsi="Times New Roman" w:cs="Times New Roman"/>
          <w:sz w:val="24"/>
        </w:rPr>
        <w:t> $2,000–$12,000</w:t>
      </w:r>
    </w:p>
    <w:p w14:paraId="08A0F21D" w14:textId="77777777" w:rsidR="00D4595E" w:rsidRDefault="00E74492">
      <w:pPr>
        <w:keepNext/>
        <w:keepLines/>
        <w:spacing w:after="48" w:line="276" w:lineRule="auto"/>
        <w:rPr>
          <w:rFonts w:ascii="Times New Roman" w:eastAsia="Times New Roman" w:hAnsi="Times New Roman" w:cs="Times New Roman"/>
          <w:sz w:val="24"/>
        </w:rPr>
      </w:pPr>
      <w:hyperlink r:id="rId13">
        <w:r w:rsidR="000067DF">
          <w:rPr>
            <w:rFonts w:ascii="Times New Roman" w:eastAsia="Times New Roman" w:hAnsi="Times New Roman" w:cs="Times New Roman"/>
            <w:b/>
            <w:color w:val="0000FF"/>
            <w:sz w:val="24"/>
            <w:u w:val="single"/>
          </w:rPr>
          <w:t>Community Action Grants</w:t>
        </w:r>
      </w:hyperlink>
    </w:p>
    <w:p w14:paraId="21750333" w14:textId="77777777" w:rsidR="00D4595E" w:rsidRDefault="000067DF">
      <w:pPr>
        <w:spacing w:after="240" w:line="240" w:lineRule="auto"/>
        <w:rPr>
          <w:rFonts w:ascii="Times New Roman" w:eastAsia="Times New Roman" w:hAnsi="Times New Roman" w:cs="Times New Roman"/>
          <w:sz w:val="24"/>
        </w:rPr>
      </w:pPr>
      <w:r>
        <w:rPr>
          <w:rFonts w:ascii="Times New Roman" w:eastAsia="Times New Roman" w:hAnsi="Times New Roman" w:cs="Times New Roman"/>
          <w:b/>
          <w:sz w:val="24"/>
        </w:rPr>
        <w:t>Who may apply:</w:t>
      </w:r>
      <w:r>
        <w:rPr>
          <w:rFonts w:ascii="Times New Roman" w:eastAsia="Times New Roman" w:hAnsi="Times New Roman" w:cs="Times New Roman"/>
          <w:sz w:val="24"/>
        </w:rPr>
        <w:t> Individuals, AAUW branches and states, and nonprofit organizations to fund innovative programs or non</w:t>
      </w:r>
      <w:r w:rsidR="004E6AF9">
        <w:rPr>
          <w:rFonts w:ascii="Times New Roman" w:eastAsia="Times New Roman" w:hAnsi="Times New Roman" w:cs="Times New Roman"/>
          <w:sz w:val="24"/>
        </w:rPr>
        <w:t>-</w:t>
      </w:r>
      <w:r>
        <w:rPr>
          <w:rFonts w:ascii="Times New Roman" w:eastAsia="Times New Roman" w:hAnsi="Times New Roman" w:cs="Times New Roman"/>
          <w:sz w:val="24"/>
        </w:rPr>
        <w:t>degree research projects that promote education and equity for women and girls</w:t>
      </w:r>
      <w:r>
        <w:rPr>
          <w:rFonts w:ascii="Times New Roman" w:eastAsia="Times New Roman" w:hAnsi="Times New Roman" w:cs="Times New Roman"/>
          <w:sz w:val="24"/>
        </w:rPr>
        <w:br/>
      </w:r>
      <w:r>
        <w:rPr>
          <w:rFonts w:ascii="Times New Roman" w:eastAsia="Times New Roman" w:hAnsi="Times New Roman" w:cs="Times New Roman"/>
          <w:b/>
          <w:sz w:val="24"/>
        </w:rPr>
        <w:t>Funding:</w:t>
      </w:r>
      <w:r>
        <w:rPr>
          <w:rFonts w:ascii="Times New Roman" w:eastAsia="Times New Roman" w:hAnsi="Times New Roman" w:cs="Times New Roman"/>
          <w:sz w:val="24"/>
        </w:rPr>
        <w:t> One-year grant, $2,000–$7,000</w:t>
      </w:r>
      <w:r w:rsidR="006A6D67">
        <w:rPr>
          <w:rFonts w:ascii="Times New Roman" w:eastAsia="Times New Roman" w:hAnsi="Times New Roman" w:cs="Times New Roman"/>
          <w:sz w:val="24"/>
        </w:rPr>
        <w:br/>
        <w:t>Two-year grant, $5,000–$10,000</w:t>
      </w:r>
    </w:p>
    <w:p w14:paraId="21088C01" w14:textId="77777777" w:rsidR="00D4595E" w:rsidRDefault="00E74492">
      <w:pPr>
        <w:keepNext/>
        <w:keepLines/>
        <w:spacing w:after="48" w:line="276" w:lineRule="auto"/>
        <w:rPr>
          <w:rFonts w:ascii="Times New Roman" w:eastAsia="Times New Roman" w:hAnsi="Times New Roman" w:cs="Times New Roman"/>
          <w:sz w:val="24"/>
        </w:rPr>
      </w:pPr>
      <w:hyperlink r:id="rId14">
        <w:r w:rsidR="000067DF">
          <w:rPr>
            <w:rFonts w:ascii="Times New Roman" w:eastAsia="Times New Roman" w:hAnsi="Times New Roman" w:cs="Times New Roman"/>
            <w:b/>
            <w:color w:val="0000FF"/>
            <w:sz w:val="24"/>
            <w:u w:val="single"/>
          </w:rPr>
          <w:t>International Fellowships</w:t>
        </w:r>
      </w:hyperlink>
    </w:p>
    <w:p w14:paraId="5FEFB8FC" w14:textId="5209DEA2" w:rsidR="00D4595E" w:rsidRDefault="000067DF">
      <w:pPr>
        <w:spacing w:after="240" w:line="240" w:lineRule="auto"/>
        <w:rPr>
          <w:rFonts w:ascii="Times New Roman" w:eastAsia="Times New Roman" w:hAnsi="Times New Roman" w:cs="Times New Roman"/>
          <w:sz w:val="24"/>
        </w:rPr>
      </w:pPr>
      <w:r>
        <w:rPr>
          <w:rFonts w:ascii="Times New Roman" w:eastAsia="Times New Roman" w:hAnsi="Times New Roman" w:cs="Times New Roman"/>
          <w:b/>
          <w:sz w:val="24"/>
        </w:rPr>
        <w:t>Who may apply:</w:t>
      </w:r>
      <w:r>
        <w:rPr>
          <w:rFonts w:ascii="Times New Roman" w:eastAsia="Times New Roman" w:hAnsi="Times New Roman" w:cs="Times New Roman"/>
          <w:sz w:val="24"/>
        </w:rPr>
        <w:t> Women pursuing full-time graduate or postdoctoral study in the United States who are not U.S. citizens or permanent residents</w:t>
      </w:r>
      <w:r>
        <w:rPr>
          <w:rFonts w:ascii="Times New Roman" w:eastAsia="Times New Roman" w:hAnsi="Times New Roman" w:cs="Times New Roman"/>
          <w:sz w:val="24"/>
        </w:rPr>
        <w:br/>
      </w:r>
      <w:r>
        <w:rPr>
          <w:rFonts w:ascii="Times New Roman" w:eastAsia="Times New Roman" w:hAnsi="Times New Roman" w:cs="Times New Roman"/>
          <w:b/>
          <w:sz w:val="24"/>
        </w:rPr>
        <w:t>Funding:</w:t>
      </w:r>
      <w:r>
        <w:rPr>
          <w:rFonts w:ascii="Times New Roman" w:eastAsia="Times New Roman" w:hAnsi="Times New Roman" w:cs="Times New Roman"/>
          <w:sz w:val="24"/>
        </w:rPr>
        <w:t> $18,000–$30,000</w:t>
      </w:r>
    </w:p>
    <w:p w14:paraId="0A988559" w14:textId="77777777" w:rsidR="00D4595E" w:rsidRDefault="00E74492">
      <w:pPr>
        <w:keepNext/>
        <w:keepLines/>
        <w:spacing w:after="48" w:line="276" w:lineRule="auto"/>
        <w:rPr>
          <w:rFonts w:ascii="Times New Roman" w:eastAsia="Times New Roman" w:hAnsi="Times New Roman" w:cs="Times New Roman"/>
          <w:sz w:val="24"/>
        </w:rPr>
      </w:pPr>
      <w:hyperlink r:id="rId15">
        <w:r w:rsidR="000067DF">
          <w:rPr>
            <w:rFonts w:ascii="Times New Roman" w:eastAsia="Times New Roman" w:hAnsi="Times New Roman" w:cs="Times New Roman"/>
            <w:b/>
            <w:color w:val="0000FF"/>
            <w:sz w:val="24"/>
            <w:u w:val="single"/>
          </w:rPr>
          <w:t>International Project Grants</w:t>
        </w:r>
      </w:hyperlink>
    </w:p>
    <w:p w14:paraId="18406D18" w14:textId="521442ED" w:rsidR="00D4595E" w:rsidRDefault="000067DF">
      <w:pPr>
        <w:spacing w:after="240" w:line="240" w:lineRule="auto"/>
        <w:rPr>
          <w:rFonts w:ascii="Times New Roman" w:eastAsia="Times New Roman" w:hAnsi="Times New Roman" w:cs="Times New Roman"/>
          <w:sz w:val="24"/>
        </w:rPr>
      </w:pPr>
      <w:r>
        <w:rPr>
          <w:rFonts w:ascii="Times New Roman" w:eastAsia="Times New Roman" w:hAnsi="Times New Roman" w:cs="Times New Roman"/>
          <w:b/>
          <w:sz w:val="24"/>
        </w:rPr>
        <w:t>Who may apply:</w:t>
      </w:r>
      <w:r>
        <w:rPr>
          <w:rFonts w:ascii="Times New Roman" w:eastAsia="Times New Roman" w:hAnsi="Times New Roman" w:cs="Times New Roman"/>
          <w:sz w:val="24"/>
        </w:rPr>
        <w:t> Alumnae of AAUW’s International Fellowships program who are living in their home countries and pursuing community-based projects to improve the social advancement and economic empowerment of women and girls</w:t>
      </w:r>
      <w:r>
        <w:rPr>
          <w:rFonts w:ascii="Times New Roman" w:eastAsia="Times New Roman" w:hAnsi="Times New Roman" w:cs="Times New Roman"/>
          <w:sz w:val="24"/>
        </w:rPr>
        <w:br/>
      </w:r>
      <w:r>
        <w:rPr>
          <w:rFonts w:ascii="Times New Roman" w:eastAsia="Times New Roman" w:hAnsi="Times New Roman" w:cs="Times New Roman"/>
          <w:b/>
          <w:sz w:val="24"/>
        </w:rPr>
        <w:t>Funding:</w:t>
      </w:r>
      <w:r>
        <w:rPr>
          <w:rFonts w:ascii="Times New Roman" w:eastAsia="Times New Roman" w:hAnsi="Times New Roman" w:cs="Times New Roman"/>
          <w:sz w:val="24"/>
        </w:rPr>
        <w:t> $5,000–$7,000</w:t>
      </w:r>
    </w:p>
    <w:p w14:paraId="7AA5E950" w14:textId="77777777" w:rsidR="00D4595E" w:rsidRDefault="00E74492">
      <w:pPr>
        <w:keepNext/>
        <w:keepLines/>
        <w:spacing w:after="48" w:line="276" w:lineRule="auto"/>
        <w:rPr>
          <w:rFonts w:ascii="Times New Roman" w:eastAsia="Times New Roman" w:hAnsi="Times New Roman" w:cs="Times New Roman"/>
          <w:sz w:val="24"/>
        </w:rPr>
      </w:pPr>
      <w:hyperlink r:id="rId16">
        <w:r w:rsidR="000067DF">
          <w:rPr>
            <w:rFonts w:ascii="Times New Roman" w:eastAsia="Times New Roman" w:hAnsi="Times New Roman" w:cs="Times New Roman"/>
            <w:b/>
            <w:color w:val="0000FF"/>
            <w:sz w:val="24"/>
            <w:u w:val="single"/>
          </w:rPr>
          <w:t>Selected Professions Fellowships</w:t>
        </w:r>
      </w:hyperlink>
    </w:p>
    <w:p w14:paraId="49F499B9" w14:textId="4D7D4C02" w:rsidR="00D4595E" w:rsidRDefault="000067DF">
      <w:pPr>
        <w:spacing w:after="240" w:line="240" w:lineRule="auto"/>
        <w:rPr>
          <w:rFonts w:ascii="Times New Roman" w:eastAsia="Times New Roman" w:hAnsi="Times New Roman" w:cs="Times New Roman"/>
          <w:sz w:val="24"/>
        </w:rPr>
      </w:pPr>
      <w:r>
        <w:rPr>
          <w:rFonts w:ascii="Times New Roman" w:eastAsia="Times New Roman" w:hAnsi="Times New Roman" w:cs="Times New Roman"/>
          <w:b/>
          <w:sz w:val="24"/>
        </w:rPr>
        <w:t>Who may apply:</w:t>
      </w:r>
      <w:r>
        <w:rPr>
          <w:rFonts w:ascii="Times New Roman" w:eastAsia="Times New Roman" w:hAnsi="Times New Roman" w:cs="Times New Roman"/>
          <w:sz w:val="24"/>
        </w:rPr>
        <w:t> Women pursuing full-time study in a master’s or professional degree program in which women are underrepresented, including STEM, law, business, and medicine</w:t>
      </w:r>
      <w:r>
        <w:rPr>
          <w:rFonts w:ascii="Times New Roman" w:eastAsia="Times New Roman" w:hAnsi="Times New Roman" w:cs="Times New Roman"/>
          <w:sz w:val="24"/>
        </w:rPr>
        <w:br/>
      </w:r>
      <w:r>
        <w:rPr>
          <w:rFonts w:ascii="Times New Roman" w:eastAsia="Times New Roman" w:hAnsi="Times New Roman" w:cs="Times New Roman"/>
          <w:b/>
          <w:sz w:val="24"/>
        </w:rPr>
        <w:t>Funding:</w:t>
      </w:r>
      <w:r>
        <w:rPr>
          <w:rFonts w:ascii="Times New Roman" w:eastAsia="Times New Roman" w:hAnsi="Times New Roman" w:cs="Times New Roman"/>
          <w:sz w:val="24"/>
        </w:rPr>
        <w:t> $5,000–$18,000</w:t>
      </w:r>
    </w:p>
    <w:p w14:paraId="47BA2B31" w14:textId="77777777" w:rsidR="00D4595E" w:rsidRDefault="000067DF">
      <w:pPr>
        <w:spacing w:after="24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AAUW branches and states ALSO provide funding for local scholarship programs across the U.S. for qualified women students seeking educational funding. Participating branches and states determine their scholarship amounts and eligibility criteria, and applicants apply directly to the opportunities for which they are qualified.</w:t>
      </w:r>
    </w:p>
    <w:p w14:paraId="4C17E099" w14:textId="77777777" w:rsidR="00D4595E" w:rsidRDefault="00E74492">
      <w:pPr>
        <w:spacing w:after="240" w:line="240" w:lineRule="auto"/>
        <w:rPr>
          <w:rFonts w:ascii="Times New Roman" w:eastAsia="Times New Roman" w:hAnsi="Times New Roman" w:cs="Times New Roman"/>
          <w:sz w:val="24"/>
          <w:shd w:val="clear" w:color="auto" w:fill="FFFFFF"/>
        </w:rPr>
      </w:pPr>
      <w:hyperlink r:id="rId17">
        <w:r w:rsidR="000067DF">
          <w:rPr>
            <w:rFonts w:ascii="Times New Roman" w:eastAsia="Times New Roman" w:hAnsi="Times New Roman" w:cs="Times New Roman"/>
            <w:color w:val="0000FF"/>
            <w:sz w:val="24"/>
            <w:u w:val="single"/>
            <w:shd w:val="clear" w:color="auto" w:fill="FFFFFF"/>
          </w:rPr>
          <w:t>http://www.aauw.org/what-we-do/educational-funding-and-awards/local-scholarships/</w:t>
        </w:r>
      </w:hyperlink>
    </w:p>
    <w:p w14:paraId="4B1039B4" w14:textId="77777777" w:rsidR="00D4595E" w:rsidRDefault="000067DF">
      <w:pPr>
        <w:spacing w:after="240" w:line="27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Information regarding submitting an application may be requested by </w:t>
      </w:r>
      <w:hyperlink r:id="rId18">
        <w:r>
          <w:rPr>
            <w:rFonts w:ascii="Times New Roman" w:eastAsia="Times New Roman" w:hAnsi="Times New Roman" w:cs="Times New Roman"/>
            <w:color w:val="0000FF"/>
            <w:sz w:val="24"/>
            <w:u w:val="single"/>
            <w:shd w:val="clear" w:color="auto" w:fill="FFFFFF"/>
          </w:rPr>
          <w:t>contacting your local AAUW branch</w:t>
        </w:r>
      </w:hyperlink>
      <w:r>
        <w:rPr>
          <w:rFonts w:ascii="Times New Roman" w:eastAsia="Times New Roman" w:hAnsi="Times New Roman" w:cs="Times New Roman"/>
          <w:sz w:val="24"/>
          <w:shd w:val="clear" w:color="auto" w:fill="FFFFFF"/>
        </w:rPr>
        <w:t> that sponsors the scholarship. Information is NOT available from the AAUW National Office.</w:t>
      </w:r>
    </w:p>
    <w:p w14:paraId="48828C5A" w14:textId="77777777" w:rsidR="00D4595E" w:rsidRDefault="000067DF">
      <w:pPr>
        <w:spacing w:after="240" w:line="270" w:lineRule="auto"/>
        <w:rPr>
          <w:rFonts w:ascii="Times New Roman" w:eastAsia="Times New Roman" w:hAnsi="Times New Roman" w:cs="Times New Roman"/>
          <w:color w:val="363636"/>
          <w:sz w:val="24"/>
          <w:shd w:val="clear" w:color="auto" w:fill="FFFFFF"/>
        </w:rPr>
      </w:pPr>
      <w:r>
        <w:rPr>
          <w:rFonts w:ascii="Times New Roman" w:eastAsia="Times New Roman" w:hAnsi="Times New Roman" w:cs="Times New Roman"/>
          <w:i/>
          <w:color w:val="363636"/>
          <w:sz w:val="24"/>
          <w:shd w:val="clear" w:color="auto" w:fill="FFFFFF"/>
        </w:rPr>
        <w:lastRenderedPageBreak/>
        <w:t>---------------------------------------------------------------------------------------------------------------------</w:t>
      </w:r>
      <w:r>
        <w:rPr>
          <w:rFonts w:ascii="Times New Roman" w:eastAsia="Times New Roman" w:hAnsi="Times New Roman" w:cs="Times New Roman"/>
          <w:b/>
          <w:sz w:val="28"/>
          <w:u w:val="single"/>
          <w:shd w:val="clear" w:color="auto" w:fill="FFFFFF"/>
        </w:rPr>
        <w:t>PEO Sisterhood Scholarships</w:t>
      </w:r>
    </w:p>
    <w:p w14:paraId="534F29FE" w14:textId="77777777" w:rsidR="00D4595E" w:rsidRDefault="00E74492">
      <w:pPr>
        <w:spacing w:after="200" w:line="276" w:lineRule="auto"/>
        <w:rPr>
          <w:rFonts w:ascii="Times New Roman" w:eastAsia="Times New Roman" w:hAnsi="Times New Roman" w:cs="Times New Roman"/>
          <w:sz w:val="24"/>
        </w:rPr>
      </w:pPr>
      <w:hyperlink r:id="rId19">
        <w:r w:rsidR="000067DF">
          <w:rPr>
            <w:rFonts w:ascii="Times New Roman" w:eastAsia="Times New Roman" w:hAnsi="Times New Roman" w:cs="Times New Roman"/>
            <w:color w:val="0000FF"/>
            <w:sz w:val="24"/>
            <w:u w:val="single"/>
          </w:rPr>
          <w:t>http://www.peoi</w:t>
        </w:r>
        <w:r w:rsidR="000067DF">
          <w:rPr>
            <w:rFonts w:ascii="Times New Roman" w:eastAsia="Times New Roman" w:hAnsi="Times New Roman" w:cs="Times New Roman"/>
            <w:color w:val="0000FF"/>
            <w:sz w:val="24"/>
            <w:u w:val="single"/>
          </w:rPr>
          <w:t>nternational.org/peo-projectsphilanthropies</w:t>
        </w:r>
      </w:hyperlink>
      <w:r w:rsidR="000067DF">
        <w:rPr>
          <w:rFonts w:ascii="Times New Roman" w:eastAsia="Times New Roman" w:hAnsi="Times New Roman" w:cs="Times New Roman"/>
          <w:sz w:val="24"/>
        </w:rPr>
        <w:t xml:space="preserve"> </w:t>
      </w:r>
    </w:p>
    <w:p w14:paraId="7D2E37E7" w14:textId="77777777" w:rsidR="006A6D67" w:rsidRDefault="006A6D67">
      <w:pPr>
        <w:spacing w:after="200" w:line="276" w:lineRule="auto"/>
        <w:rPr>
          <w:rFonts w:ascii="Times New Roman" w:eastAsia="Times New Roman" w:hAnsi="Times New Roman" w:cs="Times New Roman"/>
          <w:i/>
          <w:color w:val="363636"/>
          <w:sz w:val="24"/>
          <w:shd w:val="clear" w:color="auto" w:fill="FFFFFF"/>
        </w:rPr>
      </w:pPr>
      <w:r>
        <w:rPr>
          <w:rFonts w:ascii="Times New Roman" w:eastAsia="Times New Roman" w:hAnsi="Times New Roman" w:cs="Times New Roman"/>
          <w:i/>
          <w:color w:val="363636"/>
          <w:sz w:val="24"/>
          <w:shd w:val="clear" w:color="auto" w:fill="FFFFFF"/>
        </w:rPr>
        <w:t>---------------------------------------------------------------------------------------------------------------------</w:t>
      </w:r>
    </w:p>
    <w:p w14:paraId="71238928" w14:textId="77777777" w:rsidR="006A6D67" w:rsidRPr="006A6D67" w:rsidRDefault="006A6D67">
      <w:pPr>
        <w:spacing w:after="200" w:line="276" w:lineRule="auto"/>
        <w:rPr>
          <w:rFonts w:ascii="Times New Roman" w:eastAsia="Times New Roman" w:hAnsi="Times New Roman" w:cs="Times New Roman"/>
          <w:b/>
          <w:sz w:val="28"/>
          <w:u w:val="single"/>
        </w:rPr>
      </w:pPr>
      <w:r w:rsidRPr="006A6D67">
        <w:rPr>
          <w:rFonts w:ascii="Times New Roman" w:eastAsia="Times New Roman" w:hAnsi="Times New Roman" w:cs="Times New Roman"/>
          <w:b/>
          <w:sz w:val="28"/>
          <w:u w:val="single"/>
        </w:rPr>
        <w:t>VSSF</w:t>
      </w:r>
    </w:p>
    <w:p w14:paraId="7B51C7A0" w14:textId="77777777" w:rsidR="00D4595E" w:rsidRDefault="00E74492">
      <w:pPr>
        <w:spacing w:after="200" w:line="276" w:lineRule="auto"/>
        <w:rPr>
          <w:rFonts w:ascii="Times New Roman" w:eastAsia="Times New Roman" w:hAnsi="Times New Roman" w:cs="Times New Roman"/>
          <w:color w:val="0000FF"/>
          <w:sz w:val="24"/>
          <w:u w:val="single"/>
        </w:rPr>
      </w:pPr>
      <w:hyperlink r:id="rId20">
        <w:r w:rsidR="000067DF">
          <w:rPr>
            <w:rFonts w:ascii="Times New Roman" w:eastAsia="Times New Roman" w:hAnsi="Times New Roman" w:cs="Times New Roman"/>
            <w:color w:val="0000FF"/>
            <w:sz w:val="24"/>
            <w:u w:val="single"/>
          </w:rPr>
          <w:t>http://vapeo</w:t>
        </w:r>
        <w:r w:rsidR="000067DF">
          <w:rPr>
            <w:rFonts w:ascii="Times New Roman" w:eastAsia="Times New Roman" w:hAnsi="Times New Roman" w:cs="Times New Roman"/>
            <w:color w:val="0000FF"/>
            <w:sz w:val="24"/>
            <w:u w:val="single"/>
          </w:rPr>
          <w:t>.org/vssfInfo.html</w:t>
        </w:r>
      </w:hyperlink>
    </w:p>
    <w:p w14:paraId="221D69BF" w14:textId="77777777"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VSSF Scholarships are available to women who: 1) are domiciled in Virginia, 2) are high school graduates, 3) are well-rounded in activities, 4) have a minimum GPA of 3.0 on a 4.0 scale 5) have financial need and 6) will be attending an accredited Virginia school of higher education as </w:t>
      </w:r>
      <w:proofErr w:type="gramStart"/>
      <w:r>
        <w:rPr>
          <w:rFonts w:ascii="Times New Roman" w:eastAsia="Times New Roman" w:hAnsi="Times New Roman" w:cs="Times New Roman"/>
          <w:sz w:val="24"/>
        </w:rPr>
        <w:t>full time</w:t>
      </w:r>
      <w:proofErr w:type="gramEnd"/>
      <w:r>
        <w:rPr>
          <w:rFonts w:ascii="Times New Roman" w:eastAsia="Times New Roman" w:hAnsi="Times New Roman" w:cs="Times New Roman"/>
          <w:sz w:val="24"/>
        </w:rPr>
        <w:t xml:space="preserve"> undergraduate students. </w:t>
      </w:r>
    </w:p>
    <w:p w14:paraId="5D6E8293" w14:textId="77777777" w:rsidR="00D4595E" w:rsidRPr="005A7354" w:rsidRDefault="000067DF">
      <w:pPr>
        <w:spacing w:after="200" w:line="276" w:lineRule="auto"/>
        <w:rPr>
          <w:rFonts w:ascii="Times New Roman" w:eastAsia="Times New Roman" w:hAnsi="Times New Roman" w:cs="Times New Roman"/>
          <w:b/>
          <w:sz w:val="28"/>
          <w:u w:val="single"/>
        </w:rPr>
      </w:pPr>
      <w:r>
        <w:rPr>
          <w:rFonts w:ascii="Times New Roman" w:eastAsia="Times New Roman" w:hAnsi="Times New Roman" w:cs="Times New Roman"/>
          <w:sz w:val="24"/>
        </w:rPr>
        <w:t>---------------------------------------------------------------------------------------------------------------------</w:t>
      </w:r>
      <w:r w:rsidR="005A7354">
        <w:rPr>
          <w:rFonts w:ascii="Times New Roman" w:eastAsia="Times New Roman" w:hAnsi="Times New Roman" w:cs="Times New Roman"/>
          <w:b/>
          <w:sz w:val="28"/>
          <w:u w:val="single"/>
        </w:rPr>
        <w:t xml:space="preserve"> </w:t>
      </w:r>
      <w:r>
        <w:rPr>
          <w:rFonts w:ascii="Times New Roman" w:eastAsia="Times New Roman" w:hAnsi="Times New Roman" w:cs="Times New Roman"/>
          <w:b/>
          <w:sz w:val="28"/>
          <w:u w:val="single"/>
        </w:rPr>
        <w:t>Soroptimist Live Your Dream Awards</w:t>
      </w:r>
    </w:p>
    <w:p w14:paraId="73943876" w14:textId="77777777" w:rsidR="00D4595E" w:rsidRDefault="00E74492">
      <w:pPr>
        <w:spacing w:after="0" w:line="360" w:lineRule="auto"/>
        <w:rPr>
          <w:rFonts w:ascii="Times New Roman" w:eastAsia="Times New Roman" w:hAnsi="Times New Roman" w:cs="Times New Roman"/>
          <w:b/>
          <w:sz w:val="28"/>
          <w:u w:val="single"/>
          <w:shd w:val="clear" w:color="auto" w:fill="FFFFFF"/>
        </w:rPr>
      </w:pPr>
      <w:hyperlink r:id="rId21">
        <w:r w:rsidR="000067DF">
          <w:rPr>
            <w:rFonts w:ascii="Times New Roman" w:eastAsia="Times New Roman" w:hAnsi="Times New Roman" w:cs="Times New Roman"/>
            <w:color w:val="0000FF"/>
            <w:sz w:val="24"/>
            <w:u w:val="single"/>
            <w:shd w:val="clear" w:color="auto" w:fill="FFFFFF"/>
          </w:rPr>
          <w:t>http://www.soroptimist.org/awar</w:t>
        </w:r>
        <w:r w:rsidR="000067DF">
          <w:rPr>
            <w:rFonts w:ascii="Times New Roman" w:eastAsia="Times New Roman" w:hAnsi="Times New Roman" w:cs="Times New Roman"/>
            <w:color w:val="0000FF"/>
            <w:sz w:val="24"/>
            <w:u w:val="single"/>
            <w:shd w:val="clear" w:color="auto" w:fill="FFFFFF"/>
          </w:rPr>
          <w:t>ds/live-your-dream-awards.html</w:t>
        </w:r>
      </w:hyperlink>
    </w:p>
    <w:p w14:paraId="75C207E9" w14:textId="77777777" w:rsidR="008F2B75" w:rsidRDefault="008F2B75">
      <w:pPr>
        <w:spacing w:after="0" w:line="360" w:lineRule="auto"/>
        <w:rPr>
          <w:rFonts w:ascii="Times New Roman" w:eastAsia="Times New Roman" w:hAnsi="Times New Roman" w:cs="Times New Roman"/>
          <w:sz w:val="24"/>
          <w:shd w:val="clear" w:color="auto" w:fill="FFFFFF"/>
        </w:rPr>
      </w:pPr>
    </w:p>
    <w:p w14:paraId="2FB662E4" w14:textId="77777777" w:rsidR="00D4595E" w:rsidRDefault="000067DF">
      <w:pPr>
        <w:spacing w:after="0"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The Soroptimist Live Your Dream Awards (formerly the Women’s Opportunity Awards) assists women who provide the primary source of financial support for their families by giving them the resources they need to improve their education, skills and employment prospects.</w:t>
      </w:r>
      <w:r w:rsidR="004E6AF9">
        <w:rPr>
          <w:rFonts w:ascii="Times New Roman" w:eastAsia="Times New Roman" w:hAnsi="Times New Roman" w:cs="Times New Roman"/>
          <w:sz w:val="24"/>
          <w:shd w:val="clear" w:color="auto" w:fill="FFFFFF"/>
        </w:rPr>
        <w:t xml:space="preserve"> </w:t>
      </w:r>
    </w:p>
    <w:p w14:paraId="02FC9861" w14:textId="77777777" w:rsidR="00D4595E" w:rsidRDefault="00D4595E">
      <w:pPr>
        <w:spacing w:after="0" w:line="360" w:lineRule="auto"/>
        <w:rPr>
          <w:rFonts w:ascii="Times New Roman" w:eastAsia="Times New Roman" w:hAnsi="Times New Roman" w:cs="Times New Roman"/>
          <w:sz w:val="24"/>
          <w:shd w:val="clear" w:color="auto" w:fill="FFFFFF"/>
        </w:rPr>
      </w:pPr>
    </w:p>
    <w:p w14:paraId="2F6E62A8" w14:textId="77777777" w:rsidR="00D4595E" w:rsidRDefault="000067DF">
      <w:pPr>
        <w:spacing w:after="0"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Each year, more than $1.6 million in education grants are awarded to more than 1,200 women, many of whom have overcome enormous obstacles including poverty, domestic violence and/or drug and alcohol abuse. Live Your Dream Awards recipients may use the cash award to offset any costs associated with their efforts to attain higher education, such as books, childcare, tuition and transportation.</w:t>
      </w:r>
    </w:p>
    <w:p w14:paraId="38CBA153" w14:textId="77777777" w:rsidR="00D4595E" w:rsidRDefault="00D4595E">
      <w:pPr>
        <w:spacing w:after="0" w:line="360" w:lineRule="auto"/>
        <w:rPr>
          <w:rFonts w:ascii="Times New Roman" w:eastAsia="Times New Roman" w:hAnsi="Times New Roman" w:cs="Times New Roman"/>
          <w:sz w:val="24"/>
          <w:shd w:val="clear" w:color="auto" w:fill="FFFFFF"/>
        </w:rPr>
      </w:pPr>
    </w:p>
    <w:p w14:paraId="76F8B2E8" w14:textId="77777777" w:rsidR="00D4595E" w:rsidRDefault="000067DF">
      <w:pPr>
        <w:spacing w:after="0"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In addition to providing the primary financial support for their families, eligible applicants must be enrolled in, or have been accepted to, a vocational/skills training program or an undergraduate degree program and must demonstrate financial need. Also, please note only residents of Soroptimist International of the Americas’ member countries and territories are eligible to apply for the educational grants.</w:t>
      </w:r>
    </w:p>
    <w:p w14:paraId="3DF4729B" w14:textId="77777777" w:rsidR="00D4595E" w:rsidRDefault="00D4595E">
      <w:pPr>
        <w:spacing w:after="0" w:line="360" w:lineRule="auto"/>
        <w:rPr>
          <w:rFonts w:ascii="Times New Roman" w:eastAsia="Times New Roman" w:hAnsi="Times New Roman" w:cs="Times New Roman"/>
          <w:sz w:val="24"/>
          <w:shd w:val="clear" w:color="auto" w:fill="FFFFFF"/>
        </w:rPr>
      </w:pPr>
    </w:p>
    <w:p w14:paraId="65DD75C1" w14:textId="77777777" w:rsidR="00D4595E" w:rsidRDefault="000067DF">
      <w:pPr>
        <w:spacing w:after="0"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The Live Your Dream Awards involves three levels of cash awards. The program begins at the local Soroptimist club-level, where award amounts vary. Local-level award recipients become eligible for region-level awards of either $3,000 or $5,000. Region-level award recipients then become eligible to receive one of three international-level awards of $10,000.</w:t>
      </w:r>
    </w:p>
    <w:p w14:paraId="7BFB57F5" w14:textId="77777777" w:rsidR="00D4595E" w:rsidRDefault="00D4595E">
      <w:pPr>
        <w:spacing w:after="0" w:line="360" w:lineRule="auto"/>
        <w:rPr>
          <w:rFonts w:ascii="Times New Roman" w:eastAsia="Times New Roman" w:hAnsi="Times New Roman" w:cs="Times New Roman"/>
          <w:sz w:val="24"/>
          <w:shd w:val="clear" w:color="auto" w:fill="FFFFFF"/>
        </w:rPr>
      </w:pPr>
    </w:p>
    <w:p w14:paraId="746A52F4" w14:textId="77777777" w:rsidR="00D4595E" w:rsidRDefault="000067DF">
      <w:pPr>
        <w:spacing w:after="0"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Since the Live Your Dream Awards program began in 1972, about $30 million in education grants have been disbursed to assist tens of thousands of women achieve their dreams of a better life for themselves and their families. In 2007, the program received the Associations Advance America Summit Award—ASAE &amp; The Center for Association Leadership's highest level of recognition.</w:t>
      </w:r>
    </w:p>
    <w:p w14:paraId="2DFD4BB5" w14:textId="77777777"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8"/>
          <w:u w:val="single"/>
        </w:rPr>
        <w:t>Microsoft women and diversity scholarship program</w:t>
      </w:r>
    </w:p>
    <w:p w14:paraId="796DAA6C" w14:textId="5D6477F7" w:rsidR="00D4595E" w:rsidRPr="006A6D67" w:rsidRDefault="00E74492">
      <w:pPr>
        <w:spacing w:after="200" w:line="276" w:lineRule="auto"/>
        <w:rPr>
          <w:rFonts w:ascii="Times New Roman" w:hAnsi="Times New Roman" w:cs="Times New Roman"/>
          <w:sz w:val="24"/>
          <w:szCs w:val="24"/>
        </w:rPr>
      </w:pPr>
      <w:hyperlink r:id="rId22" w:history="1">
        <w:r w:rsidR="006A6D67" w:rsidRPr="006A6D67">
          <w:rPr>
            <w:rStyle w:val="Hyperlink"/>
            <w:rFonts w:ascii="Times New Roman" w:hAnsi="Times New Roman" w:cs="Times New Roman"/>
            <w:sz w:val="24"/>
            <w:szCs w:val="24"/>
          </w:rPr>
          <w:t>https://www.microsoft.com/e</w:t>
        </w:r>
        <w:r w:rsidR="006A6D67" w:rsidRPr="006A6D67">
          <w:rPr>
            <w:rStyle w:val="Hyperlink"/>
            <w:rFonts w:ascii="Times New Roman" w:hAnsi="Times New Roman" w:cs="Times New Roman"/>
            <w:sz w:val="24"/>
            <w:szCs w:val="24"/>
          </w:rPr>
          <w:t>n-us/research/academic-program/dissertation-grant/</w:t>
        </w:r>
      </w:hyperlink>
    </w:p>
    <w:p w14:paraId="7F2FE2BF" w14:textId="77777777" w:rsidR="006A6D67" w:rsidRPr="006A6D67" w:rsidRDefault="006A6D67" w:rsidP="006A6D67">
      <w:pPr>
        <w:pStyle w:val="Heading2"/>
        <w:spacing w:before="0" w:beforeAutospacing="0" w:after="120" w:afterAutospacing="0"/>
        <w:textAlignment w:val="baseline"/>
        <w:rPr>
          <w:color w:val="000000"/>
          <w:sz w:val="24"/>
          <w:szCs w:val="24"/>
        </w:rPr>
      </w:pPr>
      <w:r w:rsidRPr="006A6D67">
        <w:rPr>
          <w:color w:val="000000"/>
          <w:sz w:val="24"/>
          <w:szCs w:val="24"/>
        </w:rPr>
        <w:t>Eligibility criteria</w:t>
      </w:r>
    </w:p>
    <w:p w14:paraId="6B1AC0C8" w14:textId="77777777" w:rsidR="006A6D67" w:rsidRPr="006A6D67" w:rsidRDefault="006A6D67" w:rsidP="006A6D67">
      <w:pPr>
        <w:numPr>
          <w:ilvl w:val="0"/>
          <w:numId w:val="21"/>
        </w:numPr>
        <w:spacing w:after="120" w:line="240" w:lineRule="auto"/>
        <w:ind w:left="0"/>
        <w:textAlignment w:val="baseline"/>
        <w:rPr>
          <w:rFonts w:ascii="Times New Roman" w:hAnsi="Times New Roman" w:cs="Times New Roman"/>
          <w:color w:val="000000"/>
          <w:sz w:val="24"/>
          <w:szCs w:val="24"/>
        </w:rPr>
      </w:pPr>
      <w:r w:rsidRPr="006A6D67">
        <w:rPr>
          <w:rFonts w:ascii="Times New Roman" w:hAnsi="Times New Roman" w:cs="Times New Roman"/>
          <w:color w:val="000000"/>
          <w:sz w:val="24"/>
          <w:szCs w:val="24"/>
        </w:rPr>
        <w:t>PhD students must be enrolled at a university in the United States or Canada and doing dissertation work that relates to computing topics in which Microsoft Research has expertise (click on Research Areas at the top of the page for a full list).</w:t>
      </w:r>
    </w:p>
    <w:p w14:paraId="7C629B2F" w14:textId="77777777" w:rsidR="006A6D67" w:rsidRPr="006A6D67" w:rsidRDefault="006A6D67" w:rsidP="006A6D67">
      <w:pPr>
        <w:numPr>
          <w:ilvl w:val="0"/>
          <w:numId w:val="21"/>
        </w:numPr>
        <w:spacing w:after="120" w:line="240" w:lineRule="auto"/>
        <w:ind w:left="0"/>
        <w:textAlignment w:val="baseline"/>
        <w:rPr>
          <w:rFonts w:ascii="Times New Roman" w:hAnsi="Times New Roman" w:cs="Times New Roman"/>
          <w:color w:val="000000"/>
          <w:sz w:val="24"/>
          <w:szCs w:val="24"/>
        </w:rPr>
      </w:pPr>
      <w:r w:rsidRPr="006A6D67">
        <w:rPr>
          <w:rFonts w:ascii="Times New Roman" w:hAnsi="Times New Roman" w:cs="Times New Roman"/>
          <w:color w:val="000000"/>
          <w:sz w:val="24"/>
          <w:szCs w:val="24"/>
        </w:rPr>
        <w:t>PhD students must be in their fourth year or beyond in a PhD program when they apply for this grant. The student must continue to be enrolled at the university in the autumn of 2017. Funding is for use only during their time in the PhD program; it cannot be used for support in a role past graduation, such as a postdoc or faculty position. The applicant will need to confirm their PhD program starting month and year, as well as their expected graduation month and year.</w:t>
      </w:r>
    </w:p>
    <w:p w14:paraId="6DE854E1" w14:textId="77777777" w:rsidR="006A6D67" w:rsidRPr="006A6D67" w:rsidRDefault="006A6D67" w:rsidP="006A6D67">
      <w:pPr>
        <w:numPr>
          <w:ilvl w:val="0"/>
          <w:numId w:val="21"/>
        </w:numPr>
        <w:spacing w:after="120" w:line="240" w:lineRule="auto"/>
        <w:ind w:left="0"/>
        <w:textAlignment w:val="baseline"/>
        <w:rPr>
          <w:rFonts w:ascii="Times New Roman" w:hAnsi="Times New Roman" w:cs="Times New Roman"/>
          <w:color w:val="000000"/>
          <w:sz w:val="24"/>
          <w:szCs w:val="24"/>
        </w:rPr>
      </w:pPr>
      <w:r w:rsidRPr="006A6D67">
        <w:rPr>
          <w:rFonts w:ascii="Times New Roman" w:hAnsi="Times New Roman" w:cs="Times New Roman"/>
          <w:color w:val="000000"/>
          <w:sz w:val="24"/>
          <w:szCs w:val="24"/>
        </w:rPr>
        <w:t>Payment of the grant, as described above, will be made directly to the grant recipient’s university and dispersed according to the university’s policies.</w:t>
      </w:r>
    </w:p>
    <w:p w14:paraId="050D30DB" w14:textId="77777777" w:rsidR="006A6D67" w:rsidRPr="006A6D67" w:rsidRDefault="006A6D67" w:rsidP="006A6D67">
      <w:pPr>
        <w:numPr>
          <w:ilvl w:val="0"/>
          <w:numId w:val="21"/>
        </w:numPr>
        <w:spacing w:after="120" w:line="240" w:lineRule="auto"/>
        <w:ind w:left="0"/>
        <w:textAlignment w:val="baseline"/>
        <w:rPr>
          <w:rFonts w:ascii="Times New Roman" w:hAnsi="Times New Roman" w:cs="Times New Roman"/>
          <w:color w:val="000000"/>
          <w:sz w:val="24"/>
          <w:szCs w:val="24"/>
        </w:rPr>
      </w:pPr>
      <w:r w:rsidRPr="006A6D67">
        <w:rPr>
          <w:rFonts w:ascii="Times New Roman" w:hAnsi="Times New Roman" w:cs="Times New Roman"/>
          <w:color w:val="000000"/>
          <w:sz w:val="24"/>
          <w:szCs w:val="24"/>
        </w:rPr>
        <w:t>Applicants must attest that they self-identify with at least one group under-represented in computing. This includes: women, African-American/Black, Hispanic/Latino, American Indian/Alaskan Native, Native Hawaiian/Pacific Islander, and/or people with disabilities.</w:t>
      </w:r>
    </w:p>
    <w:p w14:paraId="6617F170" w14:textId="77777777" w:rsidR="00D4595E" w:rsidRDefault="006A6D67" w:rsidP="006A6D6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067DF">
        <w:rPr>
          <w:rFonts w:ascii="Times New Roman" w:eastAsia="Times New Roman" w:hAnsi="Times New Roman" w:cs="Times New Roman"/>
          <w:sz w:val="24"/>
        </w:rPr>
        <w:t>-----------------------------------------------------------------------------------------------------------------</w:t>
      </w:r>
      <w:r w:rsidR="000067DF">
        <w:rPr>
          <w:rFonts w:ascii="Times New Roman" w:eastAsia="Times New Roman" w:hAnsi="Times New Roman" w:cs="Times New Roman"/>
          <w:b/>
          <w:sz w:val="28"/>
          <w:u w:val="single"/>
        </w:rPr>
        <w:t xml:space="preserve">Jane M. </w:t>
      </w:r>
      <w:proofErr w:type="spellStart"/>
      <w:r w:rsidR="000067DF">
        <w:rPr>
          <w:rFonts w:ascii="Times New Roman" w:eastAsia="Times New Roman" w:hAnsi="Times New Roman" w:cs="Times New Roman"/>
          <w:b/>
          <w:sz w:val="28"/>
          <w:u w:val="single"/>
        </w:rPr>
        <w:t>Klausman</w:t>
      </w:r>
      <w:proofErr w:type="spellEnd"/>
      <w:r w:rsidR="000067DF">
        <w:rPr>
          <w:rFonts w:ascii="Times New Roman" w:eastAsia="Times New Roman" w:hAnsi="Times New Roman" w:cs="Times New Roman"/>
          <w:b/>
          <w:sz w:val="28"/>
          <w:u w:val="single"/>
        </w:rPr>
        <w:t xml:space="preserve"> Women in Business Scholarship</w:t>
      </w:r>
    </w:p>
    <w:p w14:paraId="3F963226" w14:textId="77777777" w:rsidR="006A6D67" w:rsidRPr="006A6D67" w:rsidRDefault="00E74492">
      <w:pPr>
        <w:spacing w:after="200" w:line="276" w:lineRule="auto"/>
        <w:rPr>
          <w:rFonts w:ascii="Times New Roman" w:hAnsi="Times New Roman" w:cs="Times New Roman"/>
          <w:sz w:val="24"/>
          <w:szCs w:val="24"/>
        </w:rPr>
      </w:pPr>
      <w:hyperlink r:id="rId23" w:history="1">
        <w:r w:rsidR="006A6D67" w:rsidRPr="006A6D67">
          <w:rPr>
            <w:rStyle w:val="Hyperlink"/>
            <w:rFonts w:ascii="Times New Roman" w:hAnsi="Times New Roman" w:cs="Times New Roman"/>
            <w:sz w:val="24"/>
            <w:szCs w:val="24"/>
          </w:rPr>
          <w:t>https://www.zonta.org/Global-Impac</w:t>
        </w:r>
        <w:r w:rsidR="006A6D67" w:rsidRPr="006A6D67">
          <w:rPr>
            <w:rStyle w:val="Hyperlink"/>
            <w:rFonts w:ascii="Times New Roman" w:hAnsi="Times New Roman" w:cs="Times New Roman"/>
            <w:sz w:val="24"/>
            <w:szCs w:val="24"/>
          </w:rPr>
          <w:t>t/Education/Women-in-Business-Scholarship</w:t>
        </w:r>
      </w:hyperlink>
    </w:p>
    <w:p w14:paraId="5030030B" w14:textId="77777777"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Jane M. </w:t>
      </w:r>
      <w:proofErr w:type="spellStart"/>
      <w:r>
        <w:rPr>
          <w:rFonts w:ascii="Times New Roman" w:eastAsia="Times New Roman" w:hAnsi="Times New Roman" w:cs="Times New Roman"/>
          <w:sz w:val="24"/>
        </w:rPr>
        <w:t>Klausman</w:t>
      </w:r>
      <w:proofErr w:type="spellEnd"/>
      <w:r>
        <w:rPr>
          <w:rFonts w:ascii="Times New Roman" w:eastAsia="Times New Roman" w:hAnsi="Times New Roman" w:cs="Times New Roman"/>
          <w:sz w:val="24"/>
        </w:rPr>
        <w:t xml:space="preserve"> Women in Business Scholarship program operates at the club, district/region and international levels of </w:t>
      </w:r>
      <w:proofErr w:type="spellStart"/>
      <w:r>
        <w:rPr>
          <w:rFonts w:ascii="Times New Roman" w:eastAsia="Times New Roman" w:hAnsi="Times New Roman" w:cs="Times New Roman"/>
          <w:sz w:val="24"/>
        </w:rPr>
        <w:t>Zonta</w:t>
      </w:r>
      <w:proofErr w:type="spellEnd"/>
      <w:r>
        <w:rPr>
          <w:rFonts w:ascii="Times New Roman" w:eastAsia="Times New Roman" w:hAnsi="Times New Roman" w:cs="Times New Roman"/>
          <w:sz w:val="24"/>
        </w:rPr>
        <w:t xml:space="preserve"> International. To apply, please </w:t>
      </w:r>
      <w:hyperlink r:id="rId24">
        <w:r>
          <w:rPr>
            <w:rFonts w:ascii="Times New Roman" w:eastAsia="Times New Roman" w:hAnsi="Times New Roman" w:cs="Times New Roman"/>
            <w:color w:val="0000FF"/>
            <w:sz w:val="24"/>
            <w:u w:val="single"/>
          </w:rPr>
          <w:t xml:space="preserve">contact the </w:t>
        </w:r>
        <w:proofErr w:type="spellStart"/>
        <w:r>
          <w:rPr>
            <w:rFonts w:ascii="Times New Roman" w:eastAsia="Times New Roman" w:hAnsi="Times New Roman" w:cs="Times New Roman"/>
            <w:color w:val="0000FF"/>
            <w:sz w:val="24"/>
            <w:u w:val="single"/>
          </w:rPr>
          <w:t>Zonta</w:t>
        </w:r>
        <w:proofErr w:type="spellEnd"/>
        <w:r>
          <w:rPr>
            <w:rFonts w:ascii="Times New Roman" w:eastAsia="Times New Roman" w:hAnsi="Times New Roman" w:cs="Times New Roman"/>
            <w:color w:val="0000FF"/>
            <w:sz w:val="24"/>
            <w:u w:val="single"/>
          </w:rPr>
          <w:t xml:space="preserve"> club nearest you</w:t>
        </w:r>
      </w:hyperlink>
      <w:r w:rsidR="006A6D67">
        <w:rPr>
          <w:rFonts w:ascii="Times New Roman" w:eastAsia="Times New Roman" w:hAnsi="Times New Roman" w:cs="Times New Roman"/>
          <w:sz w:val="24"/>
        </w:rPr>
        <w:t>. </w:t>
      </w:r>
      <w:r>
        <w:rPr>
          <w:rFonts w:ascii="Times New Roman" w:eastAsia="Times New Roman" w:hAnsi="Times New Roman" w:cs="Times New Roman"/>
          <w:sz w:val="24"/>
        </w:rPr>
        <w:t xml:space="preserve">Applicants must be nominated by a local </w:t>
      </w:r>
      <w:proofErr w:type="spellStart"/>
      <w:r>
        <w:rPr>
          <w:rFonts w:ascii="Times New Roman" w:eastAsia="Times New Roman" w:hAnsi="Times New Roman" w:cs="Times New Roman"/>
          <w:sz w:val="24"/>
        </w:rPr>
        <w:t>Zonta</w:t>
      </w:r>
      <w:proofErr w:type="spellEnd"/>
      <w:r>
        <w:rPr>
          <w:rFonts w:ascii="Times New Roman" w:eastAsia="Times New Roman" w:hAnsi="Times New Roman" w:cs="Times New Roman"/>
          <w:sz w:val="24"/>
        </w:rPr>
        <w:t xml:space="preserve"> club. Applications selected by </w:t>
      </w:r>
      <w:proofErr w:type="spellStart"/>
      <w:r>
        <w:rPr>
          <w:rFonts w:ascii="Times New Roman" w:eastAsia="Times New Roman" w:hAnsi="Times New Roman" w:cs="Times New Roman"/>
          <w:sz w:val="24"/>
        </w:rPr>
        <w:t>Zonta</w:t>
      </w:r>
      <w:proofErr w:type="spellEnd"/>
      <w:r>
        <w:rPr>
          <w:rFonts w:ascii="Times New Roman" w:eastAsia="Times New Roman" w:hAnsi="Times New Roman" w:cs="Times New Roman"/>
          <w:sz w:val="24"/>
        </w:rPr>
        <w:t xml:space="preserve"> clubs are sent to their respective </w:t>
      </w:r>
      <w:proofErr w:type="spellStart"/>
      <w:r>
        <w:rPr>
          <w:rFonts w:ascii="Times New Roman" w:eastAsia="Times New Roman" w:hAnsi="Times New Roman" w:cs="Times New Roman"/>
          <w:sz w:val="24"/>
        </w:rPr>
        <w:t>Zonta</w:t>
      </w:r>
      <w:proofErr w:type="spellEnd"/>
      <w:r>
        <w:rPr>
          <w:rFonts w:ascii="Times New Roman" w:eastAsia="Times New Roman" w:hAnsi="Times New Roman" w:cs="Times New Roman"/>
          <w:sz w:val="24"/>
        </w:rPr>
        <w:t xml:space="preserve"> Governors/Region South America Representative. A district/region evaluating committee selects one applicant per district/region to submit to </w:t>
      </w:r>
      <w:proofErr w:type="spellStart"/>
      <w:r>
        <w:rPr>
          <w:rFonts w:ascii="Times New Roman" w:eastAsia="Times New Roman" w:hAnsi="Times New Roman" w:cs="Times New Roman"/>
          <w:sz w:val="24"/>
        </w:rPr>
        <w:t>Zonta</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 xml:space="preserve">International Headquarters.  The </w:t>
      </w:r>
      <w:proofErr w:type="spellStart"/>
      <w:r>
        <w:rPr>
          <w:rFonts w:ascii="Times New Roman" w:eastAsia="Times New Roman" w:hAnsi="Times New Roman" w:cs="Times New Roman"/>
          <w:sz w:val="24"/>
        </w:rPr>
        <w:t>Zonta</w:t>
      </w:r>
      <w:proofErr w:type="spellEnd"/>
      <w:r>
        <w:rPr>
          <w:rFonts w:ascii="Times New Roman" w:eastAsia="Times New Roman" w:hAnsi="Times New Roman" w:cs="Times New Roman"/>
          <w:sz w:val="24"/>
        </w:rPr>
        <w:t xml:space="preserve"> International Jane M. </w:t>
      </w:r>
      <w:proofErr w:type="spellStart"/>
      <w:r>
        <w:rPr>
          <w:rFonts w:ascii="Times New Roman" w:eastAsia="Times New Roman" w:hAnsi="Times New Roman" w:cs="Times New Roman"/>
          <w:sz w:val="24"/>
        </w:rPr>
        <w:t>Klausman</w:t>
      </w:r>
      <w:proofErr w:type="spellEnd"/>
      <w:r>
        <w:rPr>
          <w:rFonts w:ascii="Times New Roman" w:eastAsia="Times New Roman" w:hAnsi="Times New Roman" w:cs="Times New Roman"/>
          <w:sz w:val="24"/>
        </w:rPr>
        <w:t xml:space="preserve"> Women in Business Scholarship Committee selects twelve international recipients from the district/region applicants.  Applications for the Jane M. </w:t>
      </w:r>
      <w:proofErr w:type="spellStart"/>
      <w:r>
        <w:rPr>
          <w:rFonts w:ascii="Times New Roman" w:eastAsia="Times New Roman" w:hAnsi="Times New Roman" w:cs="Times New Roman"/>
          <w:sz w:val="24"/>
        </w:rPr>
        <w:t>Klausman</w:t>
      </w:r>
      <w:proofErr w:type="spellEnd"/>
      <w:r>
        <w:rPr>
          <w:rFonts w:ascii="Times New Roman" w:eastAsia="Times New Roman" w:hAnsi="Times New Roman" w:cs="Times New Roman"/>
          <w:sz w:val="24"/>
        </w:rPr>
        <w:t xml:space="preserve"> Women in Business Scholarships will be available in January. </w:t>
      </w:r>
    </w:p>
    <w:p w14:paraId="5CF19855" w14:textId="77777777" w:rsidR="00D4595E" w:rsidRDefault="000067DF" w:rsidP="008F2B7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8"/>
          <w:u w:val="single"/>
        </w:rPr>
        <w:t>Women’s Independence Scholarship Program</w:t>
      </w:r>
    </w:p>
    <w:p w14:paraId="3B6DEC77" w14:textId="77777777" w:rsidR="00D4595E" w:rsidRDefault="00E74492" w:rsidP="008F2B75">
      <w:pPr>
        <w:spacing w:after="0" w:line="240" w:lineRule="auto"/>
        <w:rPr>
          <w:rFonts w:ascii="Times New Roman" w:eastAsia="Times New Roman" w:hAnsi="Times New Roman" w:cs="Times New Roman"/>
          <w:color w:val="0000FF"/>
          <w:sz w:val="24"/>
          <w:u w:val="single"/>
        </w:rPr>
      </w:pPr>
      <w:hyperlink r:id="rId25">
        <w:r w:rsidR="000067DF">
          <w:rPr>
            <w:rFonts w:ascii="Times New Roman" w:eastAsia="Times New Roman" w:hAnsi="Times New Roman" w:cs="Times New Roman"/>
            <w:color w:val="0000FF"/>
            <w:sz w:val="24"/>
            <w:u w:val="single"/>
          </w:rPr>
          <w:t>http://w</w:t>
        </w:r>
        <w:r w:rsidR="000067DF">
          <w:rPr>
            <w:rFonts w:ascii="Times New Roman" w:eastAsia="Times New Roman" w:hAnsi="Times New Roman" w:cs="Times New Roman"/>
            <w:color w:val="0000FF"/>
            <w:sz w:val="24"/>
            <w:u w:val="single"/>
          </w:rPr>
          <w:t>isp.fluidreview.com/</w:t>
        </w:r>
      </w:hyperlink>
    </w:p>
    <w:p w14:paraId="6723E9EF" w14:textId="77777777" w:rsidR="008F2B75" w:rsidRDefault="008F2B75" w:rsidP="008F2B75">
      <w:pPr>
        <w:spacing w:after="0" w:line="240" w:lineRule="auto"/>
        <w:rPr>
          <w:rFonts w:ascii="Times New Roman" w:eastAsia="Times New Roman" w:hAnsi="Times New Roman" w:cs="Times New Roman"/>
          <w:color w:val="000000"/>
          <w:sz w:val="24"/>
          <w:u w:val="single"/>
          <w:shd w:val="clear" w:color="auto" w:fill="FFFFFF"/>
        </w:rPr>
      </w:pPr>
    </w:p>
    <w:p w14:paraId="67D265B1" w14:textId="77777777"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 Women’s Independence Scholarship Program (WISP) began as a project of The Sunshine Lady Foundation (SLF) of North Carolina. In 2008, WISP Inc. was established as a separate foundation by founder and President, Doris Buffett. A primary focus of WISP is to continue, develop and enhance efforts to end domestic violence.</w:t>
      </w:r>
    </w:p>
    <w:p w14:paraId="0D942F6A" w14:textId="77777777"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Education breaks down barriers and opens doors of opportunity. WISP’s objective is to help survivors of partner abuse complete an education program that is crucial to secure employment and financial stability necessary for independence and self-sufficiency.</w:t>
      </w:r>
    </w:p>
    <w:p w14:paraId="08EBAF82" w14:textId="77777777"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First priority candidates are single mothers with young children who have the greatest financial challenges (childcare costs, etc.) as they gain the work skills necessary to support their families. Our funds target women who are in desperate financial situations and absolutely must have both an education and our funds to assist them. Support is available for full or part-time students interested in attending accredited programs at education institutions listed below, in order of preference:</w:t>
      </w:r>
    </w:p>
    <w:p w14:paraId="54B8B1F7" w14:textId="77777777"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State supported community colleges</w:t>
      </w:r>
    </w:p>
    <w:p w14:paraId="4C904338" w14:textId="77777777"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State supported colleges or Universities</w:t>
      </w:r>
    </w:p>
    <w:p w14:paraId="556FAA29" w14:textId="77777777"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Technical or vocational schools</w:t>
      </w:r>
    </w:p>
    <w:p w14:paraId="37DFD989" w14:textId="77777777"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Private colleges or Universities</w:t>
      </w:r>
    </w:p>
    <w:p w14:paraId="21A9332A" w14:textId="77777777"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Proprietary schools</w:t>
      </w:r>
    </w:p>
    <w:p w14:paraId="731C964A" w14:textId="77777777" w:rsidR="00D4595E" w:rsidRDefault="00D4595E">
      <w:pPr>
        <w:spacing w:after="200" w:line="276" w:lineRule="auto"/>
        <w:rPr>
          <w:rFonts w:ascii="Times New Roman" w:eastAsia="Times New Roman" w:hAnsi="Times New Roman" w:cs="Times New Roman"/>
          <w:sz w:val="24"/>
        </w:rPr>
      </w:pPr>
    </w:p>
    <w:p w14:paraId="2ABE9264" w14:textId="77777777"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 woman who meets the following requirements is eligible to apply:</w:t>
      </w:r>
    </w:p>
    <w:p w14:paraId="6C02C364" w14:textId="77777777"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Survived intimate partner abuse;</w:t>
      </w:r>
    </w:p>
    <w:p w14:paraId="410ED4F4" w14:textId="77777777"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Is a citizen or permanent legal resident of the United States</w:t>
      </w:r>
    </w:p>
    <w:p w14:paraId="710C77C5" w14:textId="77777777"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Is officially accepted into an accredited of the United States</w:t>
      </w:r>
    </w:p>
    <w:p w14:paraId="065BA653" w14:textId="77777777"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Demonstrates a critical need for financial assistance</w:t>
      </w:r>
    </w:p>
    <w:p w14:paraId="0508650B" w14:textId="77777777"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Exhibits strong desire, ability and determination to complete a training and/or academic program</w:t>
      </w:r>
    </w:p>
    <w:p w14:paraId="2E1914E3" w14:textId="77777777"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Has a definite plan to use the desired training to upgrade skills for career advancement, to train for a new career field or to enter or reenter the job market</w:t>
      </w:r>
    </w:p>
    <w:p w14:paraId="134323A8" w14:textId="77777777"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Is sponsored by a non-profit, domestic violence service agency willing to provide mentoring support for the student throughout her educational experience.</w:t>
      </w:r>
    </w:p>
    <w:p w14:paraId="11BB99AF" w14:textId="77777777" w:rsidR="00D4595E" w:rsidRDefault="000067DF" w:rsidP="008F2B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8"/>
          <w:u w:val="single"/>
        </w:rPr>
        <w:t>HORIZONS Scholarship</w:t>
      </w:r>
    </w:p>
    <w:p w14:paraId="65038425" w14:textId="77777777" w:rsidR="00D4595E" w:rsidRDefault="00E74492" w:rsidP="008F2B75">
      <w:pPr>
        <w:spacing w:after="0" w:line="240" w:lineRule="auto"/>
        <w:rPr>
          <w:rFonts w:ascii="Times New Roman" w:eastAsia="Times New Roman" w:hAnsi="Times New Roman" w:cs="Times New Roman"/>
          <w:sz w:val="24"/>
        </w:rPr>
      </w:pPr>
      <w:hyperlink r:id="rId26">
        <w:r w:rsidR="000067DF">
          <w:rPr>
            <w:rFonts w:ascii="Times New Roman" w:eastAsia="Times New Roman" w:hAnsi="Times New Roman" w:cs="Times New Roman"/>
            <w:color w:val="0000FF"/>
            <w:sz w:val="24"/>
            <w:u w:val="single"/>
          </w:rPr>
          <w:t>http://wid.ndia.org/hori</w:t>
        </w:r>
        <w:r w:rsidR="000067DF">
          <w:rPr>
            <w:rFonts w:ascii="Times New Roman" w:eastAsia="Times New Roman" w:hAnsi="Times New Roman" w:cs="Times New Roman"/>
            <w:color w:val="0000FF"/>
            <w:sz w:val="24"/>
            <w:u w:val="single"/>
          </w:rPr>
          <w:t>zon/Page HYPERLINK "http://wid.ndia.org/horizon/Pages/default.aspx"s/default.aspx</w:t>
        </w:r>
      </w:hyperlink>
    </w:p>
    <w:p w14:paraId="14FFD706" w14:textId="77777777" w:rsidR="00D4595E" w:rsidRDefault="000067DF">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Through the HORIZONS Scholarship, established in 1988, Women in Defense encourages women to pursue careers related to the national security and defense interests of the United States and to provide development opportunities to women already working in national security and defense fields. </w:t>
      </w:r>
    </w:p>
    <w:p w14:paraId="35E8B388" w14:textId="77777777" w:rsidR="00D4595E" w:rsidRDefault="000067DF">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Focus of the scholarship is on the following preferred fields of study: security studies, military history, government relations, engineering, computer science, physics, mathematics, business (as it relates to national security or defense), law (as it relates to national security or defense), international relations, political science, and economics. Others will be considered if the applicant can successfully demonstrate relevance to a career in the areas of national security or defense.</w:t>
      </w:r>
    </w:p>
    <w:p w14:paraId="3B3C44A5" w14:textId="77777777" w:rsidR="00D4595E" w:rsidRDefault="000067DF">
      <w:pPr>
        <w:numPr>
          <w:ilvl w:val="0"/>
          <w:numId w:val="9"/>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Be currently enrolled at an accredited university or college, either full-time or part- time. </w:t>
      </w:r>
    </w:p>
    <w:p w14:paraId="1222386C" w14:textId="77777777" w:rsidR="00D4595E" w:rsidRDefault="000067DF">
      <w:pPr>
        <w:numPr>
          <w:ilvl w:val="0"/>
          <w:numId w:val="9"/>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Undergraduate and graduate students are eligible; undergraduates must have attained at </w:t>
      </w:r>
      <w:r>
        <w:rPr>
          <w:rFonts w:ascii="Times New Roman" w:eastAsia="Times New Roman" w:hAnsi="Times New Roman" w:cs="Times New Roman"/>
          <w:b/>
          <w:sz w:val="24"/>
        </w:rPr>
        <w:t>least junior level status (60 credits)</w:t>
      </w:r>
      <w:r>
        <w:rPr>
          <w:rFonts w:ascii="Times New Roman" w:eastAsia="Times New Roman" w:hAnsi="Times New Roman" w:cs="Times New Roman"/>
          <w:sz w:val="24"/>
        </w:rPr>
        <w:t xml:space="preserve">. </w:t>
      </w:r>
    </w:p>
    <w:p w14:paraId="45DB4FD7" w14:textId="77777777" w:rsidR="00D4595E" w:rsidRDefault="000067DF">
      <w:pPr>
        <w:numPr>
          <w:ilvl w:val="0"/>
          <w:numId w:val="9"/>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Demonstrate interest in pursuing a career related to national security or defense. </w:t>
      </w:r>
    </w:p>
    <w:p w14:paraId="0992C553" w14:textId="77777777" w:rsidR="00D4595E" w:rsidRDefault="000067DF">
      <w:pPr>
        <w:numPr>
          <w:ilvl w:val="0"/>
          <w:numId w:val="9"/>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Demonstrate financial need. </w:t>
      </w:r>
    </w:p>
    <w:p w14:paraId="5EA8A8F0" w14:textId="77777777" w:rsidR="00D4595E" w:rsidRDefault="000067DF">
      <w:pPr>
        <w:numPr>
          <w:ilvl w:val="0"/>
          <w:numId w:val="9"/>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Have a minimum grade point average of 3.25. </w:t>
      </w:r>
    </w:p>
    <w:p w14:paraId="0765EA57" w14:textId="77777777" w:rsidR="00D4595E" w:rsidRDefault="000067DF">
      <w:pPr>
        <w:numPr>
          <w:ilvl w:val="0"/>
          <w:numId w:val="9"/>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Be a woman. </w:t>
      </w:r>
    </w:p>
    <w:p w14:paraId="6BDBB557" w14:textId="77777777" w:rsidR="00D4595E" w:rsidRDefault="000067DF">
      <w:pPr>
        <w:numPr>
          <w:ilvl w:val="0"/>
          <w:numId w:val="9"/>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Be a citizen of the United States. </w:t>
      </w:r>
    </w:p>
    <w:p w14:paraId="66C8AB1C" w14:textId="77777777"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8"/>
          <w:u w:val="single"/>
        </w:rPr>
        <w:t>Society of Women Engineers Scholarship Program</w:t>
      </w:r>
    </w:p>
    <w:p w14:paraId="3B594F94" w14:textId="77777777" w:rsidR="00D4595E" w:rsidRDefault="00E74492">
      <w:pPr>
        <w:spacing w:after="200" w:line="276" w:lineRule="auto"/>
        <w:rPr>
          <w:rFonts w:ascii="Times New Roman" w:eastAsia="Times New Roman" w:hAnsi="Times New Roman" w:cs="Times New Roman"/>
          <w:color w:val="000000"/>
          <w:sz w:val="24"/>
        </w:rPr>
      </w:pPr>
      <w:hyperlink r:id="rId27">
        <w:r w:rsidR="000067DF">
          <w:rPr>
            <w:rFonts w:ascii="Times New Roman" w:eastAsia="Times New Roman" w:hAnsi="Times New Roman" w:cs="Times New Roman"/>
            <w:color w:val="0000FF"/>
            <w:sz w:val="24"/>
            <w:u w:val="single"/>
          </w:rPr>
          <w:t>https://sc</w:t>
        </w:r>
        <w:r w:rsidR="000067DF">
          <w:rPr>
            <w:rFonts w:ascii="Times New Roman" w:eastAsia="Times New Roman" w:hAnsi="Times New Roman" w:cs="Times New Roman"/>
            <w:color w:val="0000FF"/>
            <w:sz w:val="24"/>
            <w:u w:val="single"/>
          </w:rPr>
          <w:t>holarships.swe.org/applications/login.asp</w:t>
        </w:r>
      </w:hyperlink>
    </w:p>
    <w:p w14:paraId="55891B7F" w14:textId="725B2DFF" w:rsidR="00D4595E" w:rsidRDefault="000067DF" w:rsidP="006A6D67">
      <w:pPr>
        <w:spacing w:after="20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For questions email: </w:t>
      </w:r>
      <w:hyperlink r:id="rId28">
        <w:r>
          <w:rPr>
            <w:rFonts w:ascii="Times New Roman" w:eastAsia="Times New Roman" w:hAnsi="Times New Roman" w:cs="Times New Roman"/>
            <w:color w:val="0000FF"/>
            <w:sz w:val="24"/>
            <w:u w:val="single"/>
          </w:rPr>
          <w:t>HQ@swe.org</w:t>
        </w:r>
      </w:hyperlink>
    </w:p>
    <w:p w14:paraId="07F0A990" w14:textId="77777777" w:rsidR="00D4595E" w:rsidRDefault="000067D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As part of its national educational activities, SWE administers over 100 individual scholarship awards annually, varying in amount from $1000 to over $5,000 per year and totaling more than $200,000. Grants are announced in the late spring (sophomore, junior, senior and graduate students) and late summer/early fall (freshmen and reentry students) for use during the following academic year. Grant payments are made in the fall for corporate-sponsored scholarships and in </w:t>
      </w:r>
      <w:r>
        <w:rPr>
          <w:rFonts w:ascii="Times New Roman" w:eastAsia="Times New Roman" w:hAnsi="Times New Roman" w:cs="Times New Roman"/>
          <w:color w:val="000000"/>
          <w:sz w:val="24"/>
        </w:rPr>
        <w:lastRenderedPageBreak/>
        <w:t>both the fall and spring for endowed scholarships, upon proof of registration. All SWE Scholarships are open only to women pursuing baccalaureate or graduate degrees in engineering or computer science.</w:t>
      </w:r>
    </w:p>
    <w:p w14:paraId="36A5A54C" w14:textId="77777777" w:rsidR="00D4595E" w:rsidRDefault="000067DF">
      <w:pPr>
        <w:spacing w:after="200" w:line="276" w:lineRule="auto"/>
        <w:rPr>
          <w:rFonts w:ascii="Calibri" w:eastAsia="Calibri" w:hAnsi="Calibri" w:cs="Calibri"/>
        </w:rPr>
      </w:pPr>
      <w:r>
        <w:rPr>
          <w:rFonts w:ascii="Calibri" w:eastAsia="Calibri" w:hAnsi="Calibri" w:cs="Calibri"/>
        </w:rPr>
        <w:t>------------------------------------------------------------------------------------------------------------------------------------------</w:t>
      </w:r>
      <w:r>
        <w:rPr>
          <w:rFonts w:ascii="Times New Roman" w:eastAsia="Times New Roman" w:hAnsi="Times New Roman" w:cs="Times New Roman"/>
          <w:b/>
          <w:color w:val="000000"/>
          <w:sz w:val="28"/>
          <w:u w:val="single"/>
        </w:rPr>
        <w:t xml:space="preserve">M. Hildred </w:t>
      </w:r>
      <w:proofErr w:type="spellStart"/>
      <w:r>
        <w:rPr>
          <w:rFonts w:ascii="Times New Roman" w:eastAsia="Times New Roman" w:hAnsi="Times New Roman" w:cs="Times New Roman"/>
          <w:b/>
          <w:color w:val="000000"/>
          <w:sz w:val="28"/>
          <w:u w:val="single"/>
        </w:rPr>
        <w:t>Blewett</w:t>
      </w:r>
      <w:proofErr w:type="spellEnd"/>
      <w:r>
        <w:rPr>
          <w:rFonts w:ascii="Times New Roman" w:eastAsia="Times New Roman" w:hAnsi="Times New Roman" w:cs="Times New Roman"/>
          <w:b/>
          <w:color w:val="000000"/>
          <w:sz w:val="28"/>
          <w:u w:val="single"/>
        </w:rPr>
        <w:t xml:space="preserve"> Fellowship</w:t>
      </w:r>
    </w:p>
    <w:p w14:paraId="0BC31FFE" w14:textId="77777777" w:rsidR="00D4595E" w:rsidRDefault="00E74492">
      <w:pPr>
        <w:spacing w:before="100" w:after="100" w:line="240" w:lineRule="auto"/>
        <w:rPr>
          <w:rFonts w:ascii="Times New Roman" w:eastAsia="Times New Roman" w:hAnsi="Times New Roman" w:cs="Times New Roman"/>
          <w:color w:val="000000"/>
          <w:sz w:val="24"/>
          <w:shd w:val="clear" w:color="auto" w:fill="FFFFFF"/>
        </w:rPr>
      </w:pPr>
      <w:hyperlink r:id="rId29">
        <w:r w:rsidR="000067DF">
          <w:rPr>
            <w:rFonts w:ascii="Times New Roman" w:eastAsia="Times New Roman" w:hAnsi="Times New Roman" w:cs="Times New Roman"/>
            <w:color w:val="0000FF"/>
            <w:sz w:val="24"/>
            <w:u w:val="single"/>
            <w:shd w:val="clear" w:color="auto" w:fill="FFFFFF"/>
          </w:rPr>
          <w:t>http://www.aps.org/prog HYPERLINK "http://ww</w:t>
        </w:r>
        <w:r w:rsidR="000067DF">
          <w:rPr>
            <w:rFonts w:ascii="Times New Roman" w:eastAsia="Times New Roman" w:hAnsi="Times New Roman" w:cs="Times New Roman"/>
            <w:color w:val="0000FF"/>
            <w:sz w:val="24"/>
            <w:u w:val="single"/>
            <w:shd w:val="clear" w:color="auto" w:fill="FFFFFF"/>
          </w:rPr>
          <w:t>w.aps.org/programs/women/scholarships/blewett/index.cfm"rams/women/scholarships/blewett/index.cfm</w:t>
        </w:r>
      </w:hyperlink>
    </w:p>
    <w:p w14:paraId="57AEFC68" w14:textId="2F0085BA" w:rsidR="00D4595E" w:rsidRDefault="00D4595E">
      <w:pPr>
        <w:spacing w:before="100" w:after="100" w:line="240" w:lineRule="auto"/>
        <w:rPr>
          <w:rFonts w:ascii="Times New Roman" w:eastAsia="Times New Roman" w:hAnsi="Times New Roman" w:cs="Times New Roman"/>
          <w:color w:val="000000"/>
          <w:sz w:val="24"/>
          <w:shd w:val="clear" w:color="auto" w:fill="FFFFFF"/>
        </w:rPr>
      </w:pPr>
    </w:p>
    <w:tbl>
      <w:tblPr>
        <w:tblW w:w="0" w:type="auto"/>
        <w:tblCellMar>
          <w:left w:w="10" w:type="dxa"/>
          <w:right w:w="10" w:type="dxa"/>
        </w:tblCellMar>
        <w:tblLook w:val="04A0" w:firstRow="1" w:lastRow="0" w:firstColumn="1" w:lastColumn="0" w:noHBand="0" w:noVBand="1"/>
      </w:tblPr>
      <w:tblGrid>
        <w:gridCol w:w="9360"/>
      </w:tblGrid>
      <w:tr w:rsidR="00D4595E" w14:paraId="3D8784B6" w14:textId="77777777">
        <w:trPr>
          <w:trHeight w:val="1"/>
        </w:trPr>
        <w:tc>
          <w:tcPr>
            <w:tcW w:w="93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F161744" w14:textId="77777777" w:rsidR="00D4595E" w:rsidRDefault="000067DF">
            <w:pPr>
              <w:spacing w:before="100" w:after="100" w:line="240" w:lineRule="auto"/>
            </w:pPr>
            <w:r>
              <w:rPr>
                <w:rFonts w:ascii="Times New Roman" w:eastAsia="Times New Roman" w:hAnsi="Times New Roman" w:cs="Times New Roman"/>
                <w:color w:val="000000"/>
                <w:sz w:val="24"/>
              </w:rPr>
              <w:t>To enable women to return to physics research careers after having had to interrupt those careers. The fellowship consists of a one-year award of up to $45,000 (applicants can apply in a subsequent year for one additional year of support). Allowed expenses include dependent care (limited to 50% of the award), salary, travel, equipment, and tuition and fees. Overhead charges by the institution are not allowed.</w:t>
            </w:r>
          </w:p>
        </w:tc>
      </w:tr>
    </w:tbl>
    <w:p w14:paraId="12FB2172" w14:textId="77777777" w:rsidR="00D4595E" w:rsidRDefault="000067DF">
      <w:pPr>
        <w:spacing w:after="20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Applicants must:</w:t>
      </w:r>
    </w:p>
    <w:p w14:paraId="473ED866" w14:textId="77777777" w:rsidR="00D4595E" w:rsidRDefault="000067DF">
      <w:pPr>
        <w:numPr>
          <w:ilvl w:val="0"/>
          <w:numId w:val="11"/>
        </w:numPr>
        <w:tabs>
          <w:tab w:val="left" w:pos="720"/>
        </w:tabs>
        <w:spacing w:before="100" w:after="100" w:line="240" w:lineRule="auto"/>
        <w:ind w:left="783"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Currently be a citizen, legal resident, or resident alien of the United States or Canada.</w:t>
      </w:r>
    </w:p>
    <w:p w14:paraId="51008D8E" w14:textId="77777777" w:rsidR="00D4595E" w:rsidRDefault="000067DF">
      <w:pPr>
        <w:numPr>
          <w:ilvl w:val="0"/>
          <w:numId w:val="11"/>
        </w:numPr>
        <w:tabs>
          <w:tab w:val="left" w:pos="720"/>
        </w:tabs>
        <w:spacing w:before="100" w:after="100" w:line="240" w:lineRule="auto"/>
        <w:ind w:left="783"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Have completed work toward a PhD.</w:t>
      </w:r>
    </w:p>
    <w:p w14:paraId="1D436BE3" w14:textId="77777777" w:rsidR="00D4595E" w:rsidRDefault="000067DF">
      <w:pPr>
        <w:numPr>
          <w:ilvl w:val="0"/>
          <w:numId w:val="11"/>
        </w:numPr>
        <w:tabs>
          <w:tab w:val="left" w:pos="720"/>
        </w:tabs>
        <w:spacing w:before="100" w:after="100" w:line="240" w:lineRule="auto"/>
        <w:ind w:left="783"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Provide written proof from a U.S. or Canadian institution that the applicant will have institutional affiliation during the tenure of the grant. Institutional affiliation at the time of application is not necessary.</w:t>
      </w:r>
    </w:p>
    <w:p w14:paraId="3E8E9B23" w14:textId="77777777" w:rsidR="00D4595E" w:rsidRDefault="000067DF">
      <w:pPr>
        <w:spacing w:after="20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If applicants have questions regarding their eligibility, or special circumstances they would like to discuss, they should contact APS at (301) 209-3231 or </w:t>
      </w:r>
      <w:hyperlink r:id="rId30">
        <w:r>
          <w:rPr>
            <w:rFonts w:ascii="Times New Roman" w:eastAsia="Times New Roman" w:hAnsi="Times New Roman" w:cs="Times New Roman"/>
            <w:color w:val="000000"/>
            <w:sz w:val="24"/>
            <w:u w:val="single"/>
          </w:rPr>
          <w:t>blewett@aps.org</w:t>
        </w:r>
      </w:hyperlink>
      <w:r>
        <w:rPr>
          <w:rFonts w:ascii="Times New Roman" w:eastAsia="Times New Roman" w:hAnsi="Times New Roman" w:cs="Times New Roman"/>
          <w:color w:val="000000"/>
          <w:sz w:val="24"/>
        </w:rPr>
        <w:t xml:space="preserve">. </w:t>
      </w:r>
    </w:p>
    <w:p w14:paraId="7FE265FA" w14:textId="77777777"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8"/>
          <w:u w:val="single"/>
        </w:rPr>
        <w:t>The Annual Google Anita Borg Scholarship</w:t>
      </w:r>
    </w:p>
    <w:p w14:paraId="623701BC" w14:textId="77777777" w:rsidR="00D4595E" w:rsidRDefault="00E74492">
      <w:pPr>
        <w:spacing w:after="200" w:line="276" w:lineRule="auto"/>
        <w:rPr>
          <w:rFonts w:ascii="Times New Roman" w:eastAsia="Times New Roman" w:hAnsi="Times New Roman" w:cs="Times New Roman"/>
          <w:sz w:val="24"/>
        </w:rPr>
      </w:pPr>
      <w:hyperlink r:id="rId31">
        <w:r w:rsidR="000067DF">
          <w:rPr>
            <w:rFonts w:ascii="Times New Roman" w:eastAsia="Times New Roman" w:hAnsi="Times New Roman" w:cs="Times New Roman"/>
            <w:color w:val="0000FF"/>
            <w:sz w:val="24"/>
            <w:u w:val="single"/>
          </w:rPr>
          <w:t>htt</w:t>
        </w:r>
        <w:r w:rsidR="000067DF">
          <w:rPr>
            <w:rFonts w:ascii="Times New Roman" w:eastAsia="Times New Roman" w:hAnsi="Times New Roman" w:cs="Times New Roman"/>
            <w:color w:val="0000FF"/>
            <w:sz w:val="24"/>
            <w:u w:val="single"/>
          </w:rPr>
          <w:t>p://www. HYPERLINK "http://www.google.com/anitaborg/"google.com/anitaborg/</w:t>
        </w:r>
      </w:hyperlink>
    </w:p>
    <w:p w14:paraId="734A7CFC" w14:textId="77777777"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Applicants must satisfy all of the following criteria to be eligible:</w:t>
      </w:r>
    </w:p>
    <w:p w14:paraId="0BA9BAC6" w14:textId="77777777" w:rsidR="00D4595E" w:rsidRDefault="000067DF">
      <w:pPr>
        <w:numPr>
          <w:ilvl w:val="0"/>
          <w:numId w:val="1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be a female student currently enrolled as an undergraduate or graduate student at a university for the academic year</w:t>
      </w:r>
    </w:p>
    <w:p w14:paraId="096EEEB6" w14:textId="77777777" w:rsidR="00D4595E" w:rsidRDefault="000067DF">
      <w:pPr>
        <w:numPr>
          <w:ilvl w:val="0"/>
          <w:numId w:val="1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intend to be enrolled in or accepted as a full-time undergraduate or graduate student at a university for the academic year</w:t>
      </w:r>
    </w:p>
    <w:p w14:paraId="7FC8791B" w14:textId="77777777" w:rsidR="00D4595E" w:rsidRDefault="000067DF">
      <w:pPr>
        <w:numPr>
          <w:ilvl w:val="0"/>
          <w:numId w:val="1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majoring in computer science, computer engineering, or a closely related technical field</w:t>
      </w:r>
    </w:p>
    <w:p w14:paraId="48DAFB77" w14:textId="77777777" w:rsidR="00D4595E" w:rsidRDefault="000067DF">
      <w:pPr>
        <w:numPr>
          <w:ilvl w:val="0"/>
          <w:numId w:val="1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maintain a strong academic record</w:t>
      </w:r>
    </w:p>
    <w:p w14:paraId="13EDEB69" w14:textId="77777777" w:rsidR="00D4595E" w:rsidRDefault="000067DF">
      <w:pPr>
        <w:numPr>
          <w:ilvl w:val="0"/>
          <w:numId w:val="1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exemplify leadership and demonstrate passion for increasing the involvement of women in computer science</w:t>
      </w:r>
    </w:p>
    <w:p w14:paraId="296CD331" w14:textId="77777777" w:rsidR="00D4595E" w:rsidRDefault="000067DF">
      <w:pPr>
        <w:numPr>
          <w:ilvl w:val="0"/>
          <w:numId w:val="1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Citizens, permanent residents, and international students are eligible to apply. Past applicants and finalists are also encouraged to re-apply. If you have any questions, please email anitaborgscholarship@google.com.</w:t>
      </w:r>
    </w:p>
    <w:p w14:paraId="4EEED38B" w14:textId="77777777"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 Google Anita Borg Memorial Scholarship is a global program. If you are a student who will not be enrolled at a university In the United States for the academic year, please visit the Anita Borg Scholarships Homepage to learn more about our Anita Borg Scholarship around the world.</w:t>
      </w:r>
    </w:p>
    <w:p w14:paraId="3B36660B" w14:textId="77777777"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If you are a high school senior, the application for the Generation Google Scholarship (for current high school seniors) entering a university </w:t>
      </w:r>
      <w:r w:rsidR="005F2798">
        <w:rPr>
          <w:rFonts w:ascii="Times New Roman" w:eastAsia="Times New Roman" w:hAnsi="Times New Roman" w:cs="Times New Roman"/>
          <w:sz w:val="24"/>
        </w:rPr>
        <w:t>will open early in the year</w:t>
      </w:r>
      <w:r>
        <w:rPr>
          <w:rFonts w:ascii="Times New Roman" w:eastAsia="Times New Roman" w:hAnsi="Times New Roman" w:cs="Times New Roman"/>
          <w:sz w:val="24"/>
        </w:rPr>
        <w:t>. If you’d like to receive a reminder when this application opens, please let us know.</w:t>
      </w:r>
    </w:p>
    <w:p w14:paraId="30F59913" w14:textId="77777777"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Please complete the online application which must include:</w:t>
      </w:r>
    </w:p>
    <w:p w14:paraId="58FE4904" w14:textId="77777777" w:rsidR="00D4595E" w:rsidRDefault="000067DF">
      <w:pPr>
        <w:numPr>
          <w:ilvl w:val="0"/>
          <w:numId w:val="13"/>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General background information (includes contact information and information about your current and intended institutions for the school year)</w:t>
      </w:r>
    </w:p>
    <w:p w14:paraId="2E43F380" w14:textId="77777777" w:rsidR="00D4595E" w:rsidRDefault="000067DF">
      <w:pPr>
        <w:numPr>
          <w:ilvl w:val="0"/>
          <w:numId w:val="13"/>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Current resume</w:t>
      </w:r>
    </w:p>
    <w:p w14:paraId="7FE12F31" w14:textId="77777777" w:rsidR="00D4595E" w:rsidRDefault="000067DF">
      <w:pPr>
        <w:numPr>
          <w:ilvl w:val="0"/>
          <w:numId w:val="13"/>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Academic transcripts from your current and prior institutions (if you have earned a prior degree)</w:t>
      </w:r>
    </w:p>
    <w:p w14:paraId="7CDC65C1" w14:textId="77777777" w:rsidR="00D4595E" w:rsidRDefault="000067DF">
      <w:pPr>
        <w:numPr>
          <w:ilvl w:val="0"/>
          <w:numId w:val="13"/>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Two letters of reference from a professor, instructor, adviser or supervisor</w:t>
      </w:r>
    </w:p>
    <w:p w14:paraId="2E38A02A" w14:textId="77777777" w:rsidR="00D4595E" w:rsidRDefault="000067DF">
      <w:pPr>
        <w:numPr>
          <w:ilvl w:val="0"/>
          <w:numId w:val="13"/>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Responses to four essay questions</w:t>
      </w:r>
    </w:p>
    <w:p w14:paraId="4D653942" w14:textId="77777777" w:rsidR="006A6D67"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Recipients will be selected based on the overall strength of their essays and application materials compared to the entire applicant pool.</w:t>
      </w:r>
    </w:p>
    <w:p w14:paraId="3F527630" w14:textId="77777777" w:rsidR="00D4595E" w:rsidRPr="006A6D67"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w:t>
      </w:r>
      <w:r>
        <w:rPr>
          <w:rFonts w:ascii="Times New Roman" w:eastAsia="Times New Roman" w:hAnsi="Times New Roman" w:cs="Times New Roman"/>
          <w:b/>
          <w:color w:val="000000"/>
          <w:sz w:val="28"/>
          <w:u w:val="single"/>
          <w:shd w:val="clear" w:color="auto" w:fill="FFFFFF"/>
        </w:rPr>
        <w:t>Jeannette Rankin Fund Scholarships</w:t>
      </w:r>
    </w:p>
    <w:p w14:paraId="598CE7C7" w14:textId="5081261B" w:rsidR="008F2B75" w:rsidRDefault="00295CFC">
      <w:pPr>
        <w:spacing w:after="200" w:line="276" w:lineRule="auto"/>
        <w:rPr>
          <w:rStyle w:val="Hyperlink"/>
          <w:rFonts w:ascii="Times New Roman" w:eastAsia="Times New Roman" w:hAnsi="Times New Roman" w:cs="Times New Roman"/>
          <w:sz w:val="24"/>
          <w:shd w:val="clear" w:color="auto" w:fill="FFFFFF"/>
        </w:rPr>
      </w:pPr>
      <w:hyperlink r:id="rId32" w:history="1">
        <w:r w:rsidRPr="00E17FCC">
          <w:rPr>
            <w:rStyle w:val="Hyperlink"/>
            <w:rFonts w:ascii="Times New Roman" w:eastAsia="Times New Roman" w:hAnsi="Times New Roman" w:cs="Times New Roman"/>
            <w:sz w:val="24"/>
            <w:shd w:val="clear" w:color="auto" w:fill="FFFFFF"/>
          </w:rPr>
          <w:t>http://</w:t>
        </w:r>
        <w:r w:rsidRPr="00E17FCC">
          <w:rPr>
            <w:rStyle w:val="Hyperlink"/>
            <w:rFonts w:ascii="Times New Roman" w:eastAsia="Times New Roman" w:hAnsi="Times New Roman" w:cs="Times New Roman"/>
            <w:sz w:val="24"/>
            <w:shd w:val="clear" w:color="auto" w:fill="FFFFFF"/>
          </w:rPr>
          <w:t>www.rankinfoundation.o</w:t>
        </w:r>
        <w:r w:rsidRPr="00E17FCC">
          <w:rPr>
            <w:rStyle w:val="Hyperlink"/>
            <w:rFonts w:ascii="Times New Roman" w:eastAsia="Times New Roman" w:hAnsi="Times New Roman" w:cs="Times New Roman"/>
            <w:sz w:val="24"/>
            <w:shd w:val="clear" w:color="auto" w:fill="FFFFFF"/>
          </w:rPr>
          <w:t>rg/</w:t>
        </w:r>
      </w:hyperlink>
    </w:p>
    <w:p w14:paraId="059FB740" w14:textId="2EC67794" w:rsidR="00295CFC" w:rsidRDefault="00295CFC">
      <w:pPr>
        <w:spacing w:after="200" w:line="276" w:lineRule="auto"/>
        <w:rPr>
          <w:rStyle w:val="Hyperlink"/>
          <w:rFonts w:ascii="Times New Roman" w:eastAsia="Times New Roman" w:hAnsi="Times New Roman" w:cs="Times New Roman"/>
          <w:sz w:val="24"/>
          <w:shd w:val="clear" w:color="auto" w:fill="FFFFFF"/>
        </w:rPr>
      </w:pPr>
      <w:r w:rsidRPr="00295CFC">
        <w:rPr>
          <w:rStyle w:val="Hyperlink"/>
          <w:rFonts w:ascii="Times New Roman" w:eastAsia="Times New Roman" w:hAnsi="Times New Roman" w:cs="Times New Roman"/>
          <w:sz w:val="24"/>
          <w:shd w:val="clear" w:color="auto" w:fill="FFFFFF"/>
        </w:rPr>
        <w:t>https://rankinfoundation.org/for-students</w:t>
      </w:r>
    </w:p>
    <w:p w14:paraId="7F29DACE" w14:textId="77777777" w:rsidR="00D4595E" w:rsidRDefault="000067DF">
      <w:pPr>
        <w:spacing w:after="200" w:line="276"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The Jeannette Rankin Women's Scholarship Fund awards scholarships to low-income women, ages 35 and older, who have a vision of how a college education will benefit themselves, their families and their communities. The scholarships are open to students pursuing a technical or vocational education, an associate's degree or a first bachelor's degree. Applicants must be U.S. citizens or permanent residents.</w:t>
      </w:r>
    </w:p>
    <w:p w14:paraId="19A454FF" w14:textId="77777777" w:rsidR="00295CFC" w:rsidRDefault="000067DF" w:rsidP="008F2B75">
      <w:pPr>
        <w:spacing w:after="0" w:line="240" w:lineRule="auto"/>
        <w:rPr>
          <w:rFonts w:ascii="Times New Roman" w:eastAsia="Times New Roman" w:hAnsi="Times New Roman" w:cs="Times New Roman"/>
          <w:b/>
          <w:color w:val="000000"/>
          <w:sz w:val="28"/>
          <w:u w:val="single"/>
          <w:shd w:val="clear" w:color="auto" w:fill="FFFFFF"/>
        </w:rPr>
      </w:pPr>
      <w:r>
        <w:rPr>
          <w:rFonts w:ascii="Times New Roman" w:eastAsia="Times New Roman" w:hAnsi="Times New Roman" w:cs="Times New Roman"/>
          <w:color w:val="000000"/>
          <w:sz w:val="24"/>
          <w:shd w:val="clear" w:color="auto" w:fill="FFFFFF"/>
        </w:rPr>
        <w:t>---------------------------------------------------------------------------------------------------------------------</w:t>
      </w:r>
      <w:r w:rsidR="008F2B75">
        <w:rPr>
          <w:rFonts w:ascii="Times New Roman" w:eastAsia="Times New Roman" w:hAnsi="Times New Roman" w:cs="Times New Roman"/>
          <w:b/>
          <w:color w:val="000000"/>
          <w:sz w:val="28"/>
          <w:u w:val="single"/>
          <w:shd w:val="clear" w:color="auto" w:fill="FFFFFF"/>
        </w:rPr>
        <w:t xml:space="preserve"> </w:t>
      </w:r>
      <w:r>
        <w:rPr>
          <w:rFonts w:ascii="Times New Roman" w:eastAsia="Times New Roman" w:hAnsi="Times New Roman" w:cs="Times New Roman"/>
          <w:b/>
          <w:color w:val="000000"/>
          <w:sz w:val="28"/>
          <w:u w:val="single"/>
          <w:shd w:val="clear" w:color="auto" w:fill="FFFFFF"/>
        </w:rPr>
        <w:t xml:space="preserve">Patsy Takemoto Mink Education Foundation </w:t>
      </w:r>
    </w:p>
    <w:p w14:paraId="2D6EEB9D" w14:textId="1EC0C46D" w:rsidR="00295CFC" w:rsidRDefault="00295CFC" w:rsidP="008F2B75">
      <w:pPr>
        <w:spacing w:after="0" w:line="240" w:lineRule="auto"/>
        <w:rPr>
          <w:rFonts w:ascii="Times New Roman" w:eastAsia="Times New Roman" w:hAnsi="Times New Roman" w:cs="Times New Roman"/>
          <w:color w:val="0000FF"/>
          <w:sz w:val="24"/>
          <w:u w:val="single"/>
          <w:shd w:val="clear" w:color="auto" w:fill="FFFFFF"/>
        </w:rPr>
      </w:pPr>
      <w:hyperlink r:id="rId33" w:history="1">
        <w:r w:rsidRPr="00E17FCC">
          <w:rPr>
            <w:rStyle w:val="Hyperlink"/>
            <w:rFonts w:ascii="Times New Roman" w:eastAsia="Times New Roman" w:hAnsi="Times New Roman" w:cs="Times New Roman"/>
            <w:sz w:val="24"/>
            <w:shd w:val="clear" w:color="auto" w:fill="FFFFFF"/>
          </w:rPr>
          <w:t>http://www.patsyminkfoun</w:t>
        </w:r>
        <w:r w:rsidRPr="00E17FCC">
          <w:rPr>
            <w:rStyle w:val="Hyperlink"/>
            <w:rFonts w:ascii="Times New Roman" w:eastAsia="Times New Roman" w:hAnsi="Times New Roman" w:cs="Times New Roman"/>
            <w:sz w:val="24"/>
            <w:shd w:val="clear" w:color="auto" w:fill="FFFFFF"/>
          </w:rPr>
          <w:t>dation.org</w:t>
        </w:r>
      </w:hyperlink>
    </w:p>
    <w:p w14:paraId="643C3F8B" w14:textId="765EAF4E" w:rsidR="00295CFC" w:rsidRDefault="00295CFC" w:rsidP="008F2B75">
      <w:pPr>
        <w:spacing w:after="0" w:line="240" w:lineRule="auto"/>
        <w:rPr>
          <w:rFonts w:ascii="Times New Roman" w:eastAsia="Times New Roman" w:hAnsi="Times New Roman" w:cs="Times New Roman"/>
          <w:color w:val="0000FF"/>
          <w:sz w:val="24"/>
          <w:u w:val="single"/>
          <w:shd w:val="clear" w:color="auto" w:fill="FFFFFF"/>
        </w:rPr>
      </w:pPr>
    </w:p>
    <w:p w14:paraId="29782E2F" w14:textId="6D9FE74A" w:rsidR="00295CFC" w:rsidRPr="00295CFC" w:rsidRDefault="00295CFC" w:rsidP="008F2B75">
      <w:pPr>
        <w:spacing w:after="0" w:line="240" w:lineRule="auto"/>
        <w:rPr>
          <w:rFonts w:ascii="Times New Roman" w:eastAsia="Times New Roman" w:hAnsi="Times New Roman" w:cs="Times New Roman"/>
          <w:color w:val="0000FF"/>
          <w:sz w:val="24"/>
          <w:u w:val="single"/>
          <w:shd w:val="clear" w:color="auto" w:fill="FFFFFF"/>
        </w:rPr>
      </w:pPr>
      <w:r w:rsidRPr="00295CFC">
        <w:rPr>
          <w:rFonts w:ascii="Times New Roman" w:eastAsia="Times New Roman" w:hAnsi="Times New Roman" w:cs="Times New Roman"/>
          <w:color w:val="0000FF"/>
          <w:sz w:val="24"/>
          <w:u w:val="single"/>
          <w:shd w:val="clear" w:color="auto" w:fill="FFFFFF"/>
        </w:rPr>
        <w:lastRenderedPageBreak/>
        <w:t>https://www.patsyminkfoundation.org/education-support-application</w:t>
      </w:r>
    </w:p>
    <w:p w14:paraId="10637D18" w14:textId="77777777" w:rsidR="008F2B75" w:rsidRDefault="008F2B75" w:rsidP="008F2B75">
      <w:pPr>
        <w:spacing w:after="0" w:line="240" w:lineRule="auto"/>
        <w:rPr>
          <w:rFonts w:ascii="Times New Roman" w:eastAsia="Times New Roman" w:hAnsi="Times New Roman" w:cs="Times New Roman"/>
          <w:b/>
          <w:color w:val="000000"/>
          <w:sz w:val="24"/>
          <w:shd w:val="clear" w:color="auto" w:fill="FFFFFF"/>
        </w:rPr>
      </w:pPr>
    </w:p>
    <w:p w14:paraId="53C2B6C4" w14:textId="77777777" w:rsidR="00D4595E" w:rsidRDefault="000067DF">
      <w:pPr>
        <w:spacing w:after="200" w:line="276"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To be eligible for this award, applicants must meet the following criteria:</w:t>
      </w:r>
    </w:p>
    <w:p w14:paraId="6FEA6E1E" w14:textId="77777777" w:rsidR="004E6AF9" w:rsidRPr="004E6AF9" w:rsidRDefault="004E6AF9" w:rsidP="004E6AF9">
      <w:pPr>
        <w:pStyle w:val="ListParagraph"/>
        <w:numPr>
          <w:ilvl w:val="0"/>
          <w:numId w:val="20"/>
        </w:num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M</w:t>
      </w:r>
      <w:r w:rsidRPr="004E6AF9">
        <w:rPr>
          <w:rFonts w:ascii="Times New Roman" w:eastAsia="Times New Roman" w:hAnsi="Times New Roman" w:cs="Times New Roman"/>
          <w:color w:val="000000"/>
          <w:sz w:val="24"/>
          <w:shd w:val="clear" w:color="auto" w:fill="FFFFFF"/>
        </w:rPr>
        <w:t>ust be a woman, at least 17 years of age</w:t>
      </w:r>
    </w:p>
    <w:p w14:paraId="0F8F6AD7" w14:textId="77777777" w:rsidR="004E6AF9" w:rsidRPr="004E6AF9" w:rsidRDefault="004E6AF9" w:rsidP="004E6AF9">
      <w:pPr>
        <w:pStyle w:val="ListParagraph"/>
        <w:numPr>
          <w:ilvl w:val="0"/>
          <w:numId w:val="20"/>
        </w:num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M</w:t>
      </w:r>
      <w:r w:rsidRPr="004E6AF9">
        <w:rPr>
          <w:rFonts w:ascii="Times New Roman" w:eastAsia="Times New Roman" w:hAnsi="Times New Roman" w:cs="Times New Roman"/>
          <w:color w:val="000000"/>
          <w:sz w:val="24"/>
          <w:shd w:val="clear" w:color="auto" w:fill="FFFFFF"/>
        </w:rPr>
        <w:t>ust be a mother, with minor children</w:t>
      </w:r>
    </w:p>
    <w:p w14:paraId="0C0269FD" w14:textId="77777777" w:rsidR="004E6AF9" w:rsidRPr="004E6AF9" w:rsidRDefault="004E6AF9" w:rsidP="004E6AF9">
      <w:pPr>
        <w:pStyle w:val="ListParagraph"/>
        <w:numPr>
          <w:ilvl w:val="0"/>
          <w:numId w:val="20"/>
        </w:num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M</w:t>
      </w:r>
      <w:r w:rsidRPr="004E6AF9">
        <w:rPr>
          <w:rFonts w:ascii="Times New Roman" w:eastAsia="Times New Roman" w:hAnsi="Times New Roman" w:cs="Times New Roman"/>
          <w:color w:val="000000"/>
          <w:sz w:val="24"/>
          <w:shd w:val="clear" w:color="auto" w:fill="FFFFFF"/>
        </w:rPr>
        <w:t>ust be pursuing a vocational degree/certificate; or an associate's degree; or a first bachelor's degree; or a profess</w:t>
      </w:r>
      <w:r>
        <w:rPr>
          <w:rFonts w:ascii="Times New Roman" w:eastAsia="Times New Roman" w:hAnsi="Times New Roman" w:cs="Times New Roman"/>
          <w:color w:val="000000"/>
          <w:sz w:val="24"/>
          <w:shd w:val="clear" w:color="auto" w:fill="FFFFFF"/>
        </w:rPr>
        <w:t>ional/master's/doctoral degree.</w:t>
      </w:r>
    </w:p>
    <w:p w14:paraId="53A8C502" w14:textId="77777777" w:rsidR="004E6AF9" w:rsidRPr="004E6AF9" w:rsidRDefault="004E6AF9" w:rsidP="004E6AF9">
      <w:pPr>
        <w:pStyle w:val="ListParagraph"/>
        <w:numPr>
          <w:ilvl w:val="0"/>
          <w:numId w:val="20"/>
        </w:num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M</w:t>
      </w:r>
      <w:r w:rsidRPr="004E6AF9">
        <w:rPr>
          <w:rFonts w:ascii="Times New Roman" w:eastAsia="Times New Roman" w:hAnsi="Times New Roman" w:cs="Times New Roman"/>
          <w:color w:val="000000"/>
          <w:sz w:val="24"/>
          <w:shd w:val="clear" w:color="auto" w:fill="FFFFFF"/>
        </w:rPr>
        <w:t>ust be enrolled in a not-for-profit, accredited institution or program during the academic year.</w:t>
      </w:r>
    </w:p>
    <w:p w14:paraId="0C9ABD1D" w14:textId="77777777" w:rsidR="004E6AF9" w:rsidRPr="004E6AF9" w:rsidRDefault="004E6AF9" w:rsidP="004E6AF9">
      <w:pPr>
        <w:pStyle w:val="ListParagraph"/>
        <w:numPr>
          <w:ilvl w:val="0"/>
          <w:numId w:val="20"/>
        </w:num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M</w:t>
      </w:r>
      <w:r w:rsidRPr="004E6AF9">
        <w:rPr>
          <w:rFonts w:ascii="Times New Roman" w:eastAsia="Times New Roman" w:hAnsi="Times New Roman" w:cs="Times New Roman"/>
          <w:color w:val="000000"/>
          <w:sz w:val="24"/>
          <w:shd w:val="clear" w:color="auto" w:fill="FFFFFF"/>
        </w:rPr>
        <w:t xml:space="preserve">ust be low-income (annual family income less than $20,000 for a family of 2; less than $24,000 for a family of 3; less than $28,000 for a family of 4) </w:t>
      </w:r>
    </w:p>
    <w:p w14:paraId="2755BDC8" w14:textId="77777777" w:rsidR="00D4595E" w:rsidRDefault="000067DF" w:rsidP="004E6AF9">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sz w:val="28"/>
          <w:u w:val="single"/>
        </w:rPr>
        <w:t>Emerge Scholarship</w:t>
      </w:r>
    </w:p>
    <w:p w14:paraId="2E23B932" w14:textId="146A9056" w:rsidR="00295CFC" w:rsidRDefault="00E74492" w:rsidP="00295CFC">
      <w:pPr>
        <w:spacing w:after="0" w:line="240" w:lineRule="auto"/>
        <w:rPr>
          <w:rFonts w:ascii="Times New Roman" w:eastAsia="Times New Roman" w:hAnsi="Times New Roman" w:cs="Times New Roman"/>
          <w:sz w:val="24"/>
        </w:rPr>
      </w:pPr>
      <w:hyperlink r:id="rId34">
        <w:r w:rsidR="000067DF">
          <w:rPr>
            <w:rFonts w:ascii="Times New Roman" w:eastAsia="Times New Roman" w:hAnsi="Times New Roman" w:cs="Times New Roman"/>
            <w:color w:val="0000FF"/>
            <w:sz w:val="24"/>
            <w:u w:val="single"/>
          </w:rPr>
          <w:t>http://emerge</w:t>
        </w:r>
        <w:r w:rsidR="000067DF">
          <w:rPr>
            <w:rFonts w:ascii="Times New Roman" w:eastAsia="Times New Roman" w:hAnsi="Times New Roman" w:cs="Times New Roman"/>
            <w:color w:val="0000FF"/>
            <w:sz w:val="24"/>
            <w:u w:val="single"/>
          </w:rPr>
          <w:t>scholarships.org/</w:t>
        </w:r>
      </w:hyperlink>
    </w:p>
    <w:p w14:paraId="572FE61E" w14:textId="77777777" w:rsidR="00295CFC" w:rsidRPr="00295CFC" w:rsidRDefault="00295CFC" w:rsidP="00295CFC">
      <w:pPr>
        <w:spacing w:after="0" w:line="240" w:lineRule="auto"/>
        <w:rPr>
          <w:rFonts w:ascii="Times New Roman" w:eastAsia="Times New Roman" w:hAnsi="Times New Roman" w:cs="Times New Roman"/>
          <w:sz w:val="24"/>
        </w:rPr>
      </w:pPr>
    </w:p>
    <w:p w14:paraId="2A83B953" w14:textId="0EE624F0"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For women whose education was delayed or interrupted, individuals with a vision to succeed regardless of any obstacles that life has put in their way. This may include women who are returning to school after a hiatus, changing careers, seeking advancement in their career or work life, and stay-at-home moms entering the work place and in need of additional education/training. This scholarship is not intended for recent high school graduates or women who are eligible for or who have already received other significant financial aid. Scholarships are given to women who are residents of the state of Georgia and who are pursuing their educational endeavors in the state of Georgia.</w:t>
      </w:r>
    </w:p>
    <w:p w14:paraId="1A695C4D" w14:textId="77777777" w:rsidR="00D4595E" w:rsidRDefault="000067DF" w:rsidP="008F2B75">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4"/>
        </w:rPr>
        <w:t>---------------------------------------------------------------------------------------------------------------------</w:t>
      </w:r>
      <w:r>
        <w:rPr>
          <w:rFonts w:ascii="Times New Roman" w:eastAsia="Times New Roman" w:hAnsi="Times New Roman" w:cs="Times New Roman"/>
          <w:b/>
          <w:sz w:val="28"/>
          <w:u w:val="single"/>
        </w:rPr>
        <w:t>P.E.O. Program for Continuing Education</w:t>
      </w:r>
      <w:r>
        <w:rPr>
          <w:rFonts w:ascii="Times New Roman" w:eastAsia="Times New Roman" w:hAnsi="Times New Roman" w:cs="Times New Roman"/>
          <w:b/>
          <w:sz w:val="28"/>
        </w:rPr>
        <w:t> </w:t>
      </w:r>
    </w:p>
    <w:p w14:paraId="5706C3D2" w14:textId="77777777" w:rsidR="00D4595E" w:rsidRDefault="00E74492" w:rsidP="008F2B75">
      <w:pPr>
        <w:spacing w:after="0" w:line="240" w:lineRule="auto"/>
        <w:rPr>
          <w:rFonts w:ascii="Times New Roman" w:eastAsia="Times New Roman" w:hAnsi="Times New Roman" w:cs="Times New Roman"/>
          <w:color w:val="0000FF"/>
          <w:sz w:val="24"/>
          <w:u w:val="single"/>
        </w:rPr>
      </w:pPr>
      <w:hyperlink r:id="rId35">
        <w:r w:rsidR="000067DF">
          <w:rPr>
            <w:rFonts w:ascii="Times New Roman" w:eastAsia="Times New Roman" w:hAnsi="Times New Roman" w:cs="Times New Roman"/>
            <w:color w:val="0000FF"/>
            <w:sz w:val="24"/>
            <w:u w:val="single"/>
          </w:rPr>
          <w:t>h</w:t>
        </w:r>
        <w:bookmarkStart w:id="0" w:name="_GoBack"/>
        <w:bookmarkEnd w:id="0"/>
        <w:r w:rsidR="000067DF">
          <w:rPr>
            <w:rFonts w:ascii="Times New Roman" w:eastAsia="Times New Roman" w:hAnsi="Times New Roman" w:cs="Times New Roman"/>
            <w:color w:val="0000FF"/>
            <w:sz w:val="24"/>
            <w:u w:val="single"/>
          </w:rPr>
          <w:t>ttp://www.peointernational.org/about-peo-program-continuing-education-pce</w:t>
        </w:r>
      </w:hyperlink>
      <w:r w:rsidR="000067DF">
        <w:rPr>
          <w:rFonts w:ascii="Times New Roman" w:eastAsia="Times New Roman" w:hAnsi="Times New Roman" w:cs="Times New Roman"/>
          <w:color w:val="0000FF"/>
          <w:sz w:val="24"/>
          <w:u w:val="single"/>
        </w:rPr>
        <w:t xml:space="preserve"> </w:t>
      </w:r>
    </w:p>
    <w:p w14:paraId="61C818AE" w14:textId="77777777" w:rsidR="008F2B75" w:rsidRDefault="008F2B75" w:rsidP="008F2B75">
      <w:pPr>
        <w:spacing w:after="0" w:line="240" w:lineRule="auto"/>
        <w:rPr>
          <w:rFonts w:ascii="Times New Roman" w:eastAsia="Times New Roman" w:hAnsi="Times New Roman" w:cs="Times New Roman"/>
          <w:sz w:val="24"/>
        </w:rPr>
      </w:pPr>
    </w:p>
    <w:p w14:paraId="5467AA38" w14:textId="77777777" w:rsidR="00D4595E" w:rsidRDefault="000067DF">
      <w:pPr>
        <w:spacing w:before="100" w:after="240" w:line="293" w:lineRule="auto"/>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 xml:space="preserve">PCE was established in 1973 to provide </w:t>
      </w:r>
      <w:proofErr w:type="gramStart"/>
      <w:r>
        <w:rPr>
          <w:rFonts w:ascii="Times New Roman" w:eastAsia="Times New Roman" w:hAnsi="Times New Roman" w:cs="Times New Roman"/>
          <w:color w:val="222222"/>
          <w:sz w:val="24"/>
          <w:shd w:val="clear" w:color="auto" w:fill="FFFFFF"/>
        </w:rPr>
        <w:t>need based</w:t>
      </w:r>
      <w:proofErr w:type="gramEnd"/>
      <w:r>
        <w:rPr>
          <w:rFonts w:ascii="Times New Roman" w:eastAsia="Times New Roman" w:hAnsi="Times New Roman" w:cs="Times New Roman"/>
          <w:color w:val="222222"/>
          <w:sz w:val="24"/>
          <w:shd w:val="clear" w:color="auto" w:fill="FFFFFF"/>
        </w:rPr>
        <w:t xml:space="preserve"> grants to women in the United States and Canada whose education has been interrupted and who find it necessary to return to school to support themselves and/or their families. The maximum one time grant is $3,000 though lesser amounts may be awarded according to available funds and financial need. The grant may not be used for living expenses or to repay loans of any kind.  It also may not be used to pay </w:t>
      </w:r>
      <w:r>
        <w:rPr>
          <w:rFonts w:ascii="Times New Roman" w:eastAsia="Times New Roman" w:hAnsi="Times New Roman" w:cs="Times New Roman"/>
          <w:color w:val="222222"/>
          <w:sz w:val="24"/>
          <w:u w:val="single"/>
          <w:shd w:val="clear" w:color="auto" w:fill="FFFFFF"/>
        </w:rPr>
        <w:t>past</w:t>
      </w:r>
      <w:r>
        <w:rPr>
          <w:rFonts w:ascii="Times New Roman" w:eastAsia="Times New Roman" w:hAnsi="Times New Roman" w:cs="Times New Roman"/>
          <w:color w:val="222222"/>
          <w:sz w:val="24"/>
          <w:shd w:val="clear" w:color="auto" w:fill="FFFFFF"/>
        </w:rPr>
        <w:t> educational expenses, including those previously paid with borrowed monies, credit card or student loans. Furthermore, a PCE grant is not approved for use by those intending immediate continuation of their education beyond the program for which the grant is requested: e.g. associates to bachelors or bachelor to masters.</w:t>
      </w:r>
    </w:p>
    <w:p w14:paraId="27FA0C79" w14:textId="77777777" w:rsidR="00D4595E" w:rsidRDefault="000067DF">
      <w:pPr>
        <w:spacing w:before="100" w:after="240" w:line="293" w:lineRule="auto"/>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 A woman is eligible to apply if she:</w:t>
      </w:r>
    </w:p>
    <w:p w14:paraId="3EBD4789" w14:textId="77777777" w:rsidR="00D4595E" w:rsidRDefault="000067DF">
      <w:pPr>
        <w:numPr>
          <w:ilvl w:val="0"/>
          <w:numId w:val="16"/>
        </w:numPr>
        <w:tabs>
          <w:tab w:val="left" w:pos="720"/>
        </w:tabs>
        <w:spacing w:before="100" w:after="100" w:line="293" w:lineRule="auto"/>
        <w:ind w:left="225" w:hanging="360"/>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Is sponsored by a P.E.O. chapter;</w:t>
      </w:r>
    </w:p>
    <w:p w14:paraId="7E6E3AD7" w14:textId="77777777" w:rsidR="00D4595E" w:rsidRDefault="000067DF">
      <w:pPr>
        <w:numPr>
          <w:ilvl w:val="0"/>
          <w:numId w:val="16"/>
        </w:numPr>
        <w:tabs>
          <w:tab w:val="left" w:pos="720"/>
        </w:tabs>
        <w:spacing w:before="100" w:after="100" w:line="293" w:lineRule="auto"/>
        <w:ind w:left="225" w:hanging="360"/>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lastRenderedPageBreak/>
        <w:t>Is a citizen of the United States or Canada;</w:t>
      </w:r>
    </w:p>
    <w:p w14:paraId="65D455C5" w14:textId="77777777" w:rsidR="00D4595E" w:rsidRDefault="000067DF">
      <w:pPr>
        <w:numPr>
          <w:ilvl w:val="0"/>
          <w:numId w:val="16"/>
        </w:numPr>
        <w:tabs>
          <w:tab w:val="left" w:pos="720"/>
        </w:tabs>
        <w:spacing w:before="100" w:after="100" w:line="293" w:lineRule="auto"/>
        <w:ind w:left="225" w:hanging="360"/>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Is studying and living in the United States or Canada for the entire course of study;</w:t>
      </w:r>
    </w:p>
    <w:p w14:paraId="1DEB5696" w14:textId="77777777" w:rsidR="00D4595E" w:rsidRDefault="000067DF">
      <w:pPr>
        <w:numPr>
          <w:ilvl w:val="0"/>
          <w:numId w:val="16"/>
        </w:numPr>
        <w:tabs>
          <w:tab w:val="left" w:pos="720"/>
        </w:tabs>
        <w:spacing w:before="100" w:after="100" w:line="293" w:lineRule="auto"/>
        <w:ind w:left="225" w:hanging="360"/>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Has had at least 24 consecutive months as a nonstudent sometime in her adult life while being within 24 months of completing the final planned educational program that will lead to employment or job advancement in her chosen field.  </w:t>
      </w:r>
    </w:p>
    <w:p w14:paraId="6865812C" w14:textId="77777777" w:rsidR="00D4595E" w:rsidRDefault="000067DF">
      <w:pPr>
        <w:numPr>
          <w:ilvl w:val="0"/>
          <w:numId w:val="16"/>
        </w:numPr>
        <w:tabs>
          <w:tab w:val="left" w:pos="720"/>
        </w:tabs>
        <w:spacing w:before="100" w:after="100" w:line="293" w:lineRule="auto"/>
        <w:ind w:left="225" w:hanging="360"/>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Is not enrolled in a doctoral degree program.</w:t>
      </w:r>
    </w:p>
    <w:p w14:paraId="1919562B" w14:textId="77777777" w:rsidR="00D4595E" w:rsidRDefault="000067DF" w:rsidP="008F2B75">
      <w:pPr>
        <w:spacing w:after="0" w:line="240" w:lineRule="auto"/>
        <w:rPr>
          <w:rFonts w:ascii="Calibri" w:eastAsia="Calibri" w:hAnsi="Calibri" w:cs="Calibri"/>
        </w:rPr>
      </w:pPr>
      <w:r>
        <w:rPr>
          <w:rFonts w:ascii="Times New Roman" w:eastAsia="Times New Roman" w:hAnsi="Times New Roman" w:cs="Times New Roman"/>
          <w:sz w:val="24"/>
        </w:rPr>
        <w:t>---------------------------------------------------------------------------------------------------------------------</w:t>
      </w:r>
      <w:r>
        <w:rPr>
          <w:rFonts w:ascii="Calibri" w:eastAsia="Calibri" w:hAnsi="Calibri" w:cs="Calibri"/>
        </w:rPr>
        <w:t xml:space="preserve"> </w:t>
      </w:r>
    </w:p>
    <w:p w14:paraId="7C0B79A6" w14:textId="77777777" w:rsidR="00D4595E" w:rsidRDefault="00D4595E">
      <w:pPr>
        <w:spacing w:after="200" w:line="276" w:lineRule="auto"/>
        <w:ind w:left="360"/>
        <w:rPr>
          <w:rFonts w:ascii="Times New Roman" w:eastAsia="Times New Roman" w:hAnsi="Times New Roman" w:cs="Times New Roman"/>
          <w:sz w:val="24"/>
          <w:shd w:val="clear" w:color="auto" w:fill="FFFFFF"/>
        </w:rPr>
      </w:pPr>
    </w:p>
    <w:sectPr w:rsidR="00D45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512F"/>
    <w:multiLevelType w:val="multilevel"/>
    <w:tmpl w:val="7EB0C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9D3FE4"/>
    <w:multiLevelType w:val="multilevel"/>
    <w:tmpl w:val="AC20FB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2624E8"/>
    <w:multiLevelType w:val="multilevel"/>
    <w:tmpl w:val="3F3E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06BFA"/>
    <w:multiLevelType w:val="hybridMultilevel"/>
    <w:tmpl w:val="6DFE3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007477"/>
    <w:multiLevelType w:val="multilevel"/>
    <w:tmpl w:val="A2DEA7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F508F2"/>
    <w:multiLevelType w:val="multilevel"/>
    <w:tmpl w:val="BB5A0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721FA8"/>
    <w:multiLevelType w:val="multilevel"/>
    <w:tmpl w:val="2D22C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42584B"/>
    <w:multiLevelType w:val="hybridMultilevel"/>
    <w:tmpl w:val="0BF8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C411D"/>
    <w:multiLevelType w:val="multilevel"/>
    <w:tmpl w:val="8F6CC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CF5D3C"/>
    <w:multiLevelType w:val="multilevel"/>
    <w:tmpl w:val="FDF8B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27266E"/>
    <w:multiLevelType w:val="multilevel"/>
    <w:tmpl w:val="05DA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43E15"/>
    <w:multiLevelType w:val="multilevel"/>
    <w:tmpl w:val="D304C5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4857D3"/>
    <w:multiLevelType w:val="multilevel"/>
    <w:tmpl w:val="DFF41A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F75C24"/>
    <w:multiLevelType w:val="multilevel"/>
    <w:tmpl w:val="3F701A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C26351"/>
    <w:multiLevelType w:val="multilevel"/>
    <w:tmpl w:val="EEF831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E65191"/>
    <w:multiLevelType w:val="multilevel"/>
    <w:tmpl w:val="C1988B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0D1841"/>
    <w:multiLevelType w:val="multilevel"/>
    <w:tmpl w:val="565ED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E7481E"/>
    <w:multiLevelType w:val="multilevel"/>
    <w:tmpl w:val="C2A0E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B63C0F"/>
    <w:multiLevelType w:val="multilevel"/>
    <w:tmpl w:val="A54CEE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836030"/>
    <w:multiLevelType w:val="multilevel"/>
    <w:tmpl w:val="CADC18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5E135D"/>
    <w:multiLevelType w:val="multilevel"/>
    <w:tmpl w:val="05002E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EA32630"/>
    <w:multiLevelType w:val="multilevel"/>
    <w:tmpl w:val="5C56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7"/>
  </w:num>
  <w:num w:numId="4">
    <w:abstractNumId w:val="8"/>
  </w:num>
  <w:num w:numId="5">
    <w:abstractNumId w:val="5"/>
  </w:num>
  <w:num w:numId="6">
    <w:abstractNumId w:val="19"/>
  </w:num>
  <w:num w:numId="7">
    <w:abstractNumId w:val="20"/>
  </w:num>
  <w:num w:numId="8">
    <w:abstractNumId w:val="14"/>
  </w:num>
  <w:num w:numId="9">
    <w:abstractNumId w:val="15"/>
  </w:num>
  <w:num w:numId="10">
    <w:abstractNumId w:val="12"/>
  </w:num>
  <w:num w:numId="11">
    <w:abstractNumId w:val="6"/>
  </w:num>
  <w:num w:numId="12">
    <w:abstractNumId w:val="13"/>
  </w:num>
  <w:num w:numId="13">
    <w:abstractNumId w:val="18"/>
  </w:num>
  <w:num w:numId="14">
    <w:abstractNumId w:val="1"/>
  </w:num>
  <w:num w:numId="15">
    <w:abstractNumId w:val="16"/>
  </w:num>
  <w:num w:numId="16">
    <w:abstractNumId w:val="4"/>
  </w:num>
  <w:num w:numId="17">
    <w:abstractNumId w:val="9"/>
  </w:num>
  <w:num w:numId="18">
    <w:abstractNumId w:val="10"/>
  </w:num>
  <w:num w:numId="19">
    <w:abstractNumId w:val="7"/>
  </w:num>
  <w:num w:numId="20">
    <w:abstractNumId w:val="3"/>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5E"/>
    <w:rsid w:val="000067DF"/>
    <w:rsid w:val="00295CFC"/>
    <w:rsid w:val="004E6AF9"/>
    <w:rsid w:val="005423B7"/>
    <w:rsid w:val="005A7354"/>
    <w:rsid w:val="005F2798"/>
    <w:rsid w:val="0066630C"/>
    <w:rsid w:val="006A6D67"/>
    <w:rsid w:val="008F2B75"/>
    <w:rsid w:val="00992998"/>
    <w:rsid w:val="00A235F9"/>
    <w:rsid w:val="00B5061A"/>
    <w:rsid w:val="00BC25B7"/>
    <w:rsid w:val="00CB5CA9"/>
    <w:rsid w:val="00CC26EB"/>
    <w:rsid w:val="00D4595E"/>
    <w:rsid w:val="00F124ED"/>
    <w:rsid w:val="00F5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13D3B"/>
  <w15:docId w15:val="{051BC909-C12E-4607-AE97-7279D462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A6D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354"/>
    <w:rPr>
      <w:color w:val="0563C1" w:themeColor="hyperlink"/>
      <w:u w:val="single"/>
    </w:rPr>
  </w:style>
  <w:style w:type="character" w:styleId="FollowedHyperlink">
    <w:name w:val="FollowedHyperlink"/>
    <w:basedOn w:val="DefaultParagraphFont"/>
    <w:uiPriority w:val="99"/>
    <w:semiHidden/>
    <w:unhideWhenUsed/>
    <w:rsid w:val="005F2798"/>
    <w:rPr>
      <w:color w:val="954F72" w:themeColor="followedHyperlink"/>
      <w:u w:val="single"/>
    </w:rPr>
  </w:style>
  <w:style w:type="paragraph" w:styleId="ListParagraph">
    <w:name w:val="List Paragraph"/>
    <w:basedOn w:val="Normal"/>
    <w:uiPriority w:val="34"/>
    <w:qFormat/>
    <w:rsid w:val="004E6AF9"/>
    <w:pPr>
      <w:ind w:left="720"/>
      <w:contextualSpacing/>
    </w:pPr>
  </w:style>
  <w:style w:type="character" w:styleId="UnresolvedMention">
    <w:name w:val="Unresolved Mention"/>
    <w:basedOn w:val="DefaultParagraphFont"/>
    <w:uiPriority w:val="99"/>
    <w:semiHidden/>
    <w:unhideWhenUsed/>
    <w:rsid w:val="006A6D67"/>
    <w:rPr>
      <w:color w:val="808080"/>
      <w:shd w:val="clear" w:color="auto" w:fill="E6E6E6"/>
    </w:rPr>
  </w:style>
  <w:style w:type="character" w:customStyle="1" w:styleId="Heading2Char">
    <w:name w:val="Heading 2 Char"/>
    <w:basedOn w:val="DefaultParagraphFont"/>
    <w:link w:val="Heading2"/>
    <w:uiPriority w:val="9"/>
    <w:rsid w:val="006A6D67"/>
    <w:rPr>
      <w:rFonts w:ascii="Times New Roman" w:eastAsia="Times New Roman" w:hAnsi="Times New Roman" w:cs="Times New Roman"/>
      <w:b/>
      <w:bCs/>
      <w:sz w:val="36"/>
      <w:szCs w:val="36"/>
    </w:rPr>
  </w:style>
  <w:style w:type="character" w:styleId="Strong">
    <w:name w:val="Strong"/>
    <w:basedOn w:val="DefaultParagraphFont"/>
    <w:uiPriority w:val="22"/>
    <w:qFormat/>
    <w:rsid w:val="006A6D67"/>
    <w:rPr>
      <w:b/>
      <w:bCs/>
    </w:rPr>
  </w:style>
  <w:style w:type="paragraph" w:styleId="NormalWeb">
    <w:name w:val="Normal (Web)"/>
    <w:basedOn w:val="Normal"/>
    <w:uiPriority w:val="99"/>
    <w:semiHidden/>
    <w:unhideWhenUsed/>
    <w:rsid w:val="006A6D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513875">
      <w:bodyDiv w:val="1"/>
      <w:marLeft w:val="0"/>
      <w:marRight w:val="0"/>
      <w:marTop w:val="0"/>
      <w:marBottom w:val="0"/>
      <w:divBdr>
        <w:top w:val="none" w:sz="0" w:space="0" w:color="auto"/>
        <w:left w:val="none" w:sz="0" w:space="0" w:color="auto"/>
        <w:bottom w:val="none" w:sz="0" w:space="0" w:color="auto"/>
        <w:right w:val="none" w:sz="0" w:space="0" w:color="auto"/>
      </w:divBdr>
    </w:div>
    <w:div w:id="1346980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rascholarship.org/" TargetMode="External"/><Relationship Id="rId13" Type="http://schemas.openxmlformats.org/officeDocument/2006/relationships/hyperlink" Target="http://www.aauw.org/what-we-do/educational-funding-and-awards/community-action-grants/" TargetMode="External"/><Relationship Id="rId18" Type="http://schemas.openxmlformats.org/officeDocument/2006/relationships/hyperlink" Target="https://ww2.aauw.org/branch_locator/index.php" TargetMode="External"/><Relationship Id="rId26" Type="http://schemas.openxmlformats.org/officeDocument/2006/relationships/hyperlink" Target="http://wid.ndia.org/horizon/Pages/default.aspx" TargetMode="External"/><Relationship Id="rId3" Type="http://schemas.openxmlformats.org/officeDocument/2006/relationships/settings" Target="settings.xml"/><Relationship Id="rId21" Type="http://schemas.openxmlformats.org/officeDocument/2006/relationships/hyperlink" Target="http://www.soroptimist.org/awards/live-your-dream-awards.html" TargetMode="External"/><Relationship Id="rId34" Type="http://schemas.openxmlformats.org/officeDocument/2006/relationships/hyperlink" Target="http://emergescholarships.org/" TargetMode="External"/><Relationship Id="rId7" Type="http://schemas.openxmlformats.org/officeDocument/2006/relationships/hyperlink" Target="https://www.scholarshipsharing.org/signup" TargetMode="External"/><Relationship Id="rId12" Type="http://schemas.openxmlformats.org/officeDocument/2006/relationships/hyperlink" Target="http://www.aauw.org/what-we-do/educational-funding-and-awards/career-development-grants/" TargetMode="External"/><Relationship Id="rId17" Type="http://schemas.openxmlformats.org/officeDocument/2006/relationships/hyperlink" Target="http://www.aauw.org/what-we-do/educational-funding-and-awards/local-scholarships/" TargetMode="External"/><Relationship Id="rId25" Type="http://schemas.openxmlformats.org/officeDocument/2006/relationships/hyperlink" Target="http://wisp.fluidreview.com/" TargetMode="External"/><Relationship Id="rId33" Type="http://schemas.openxmlformats.org/officeDocument/2006/relationships/hyperlink" Target="http://www.patsyminkfoundation.org" TargetMode="External"/><Relationship Id="rId2" Type="http://schemas.openxmlformats.org/officeDocument/2006/relationships/styles" Target="styles.xml"/><Relationship Id="rId16" Type="http://schemas.openxmlformats.org/officeDocument/2006/relationships/hyperlink" Target="http://www.aauw.org/what-we-do/educational-funding-and-awards/selected-professions-fellowships/" TargetMode="External"/><Relationship Id="rId20" Type="http://schemas.openxmlformats.org/officeDocument/2006/relationships/hyperlink" Target="http://vapeo.org/vssfInfo.html" TargetMode="External"/><Relationship Id="rId29" Type="http://schemas.openxmlformats.org/officeDocument/2006/relationships/hyperlink" Target="http://www.aps.org/programs/women/scholarships/blewett/index.cfm" TargetMode="External"/><Relationship Id="rId1" Type="http://schemas.openxmlformats.org/officeDocument/2006/relationships/numbering" Target="numbering.xml"/><Relationship Id="rId6" Type="http://schemas.openxmlformats.org/officeDocument/2006/relationships/hyperlink" Target="https://www.facebook.com/scholarshipsharing/" TargetMode="External"/><Relationship Id="rId11" Type="http://schemas.openxmlformats.org/officeDocument/2006/relationships/hyperlink" Target="http://www.aauw.org/what-we-do/educational-funding-and-awards/american-fellowships/" TargetMode="External"/><Relationship Id="rId24" Type="http://schemas.openxmlformats.org/officeDocument/2006/relationships/hyperlink" Target="http://www.zonta.org/WhoWeAre/BecomeaZontian/LocateaClub.aspx" TargetMode="External"/><Relationship Id="rId32" Type="http://schemas.openxmlformats.org/officeDocument/2006/relationships/hyperlink" Target="http://www.rankinfoundation.org/" TargetMode="External"/><Relationship Id="rId37" Type="http://schemas.openxmlformats.org/officeDocument/2006/relationships/theme" Target="theme/theme1.xml"/><Relationship Id="rId5" Type="http://schemas.openxmlformats.org/officeDocument/2006/relationships/hyperlink" Target="https://docs.wixstatic.com/ugd/c70914_0a503e0e738d48ee845b0853edfedc17.xlsx?dn=Scholarship%20Application%20Organizer.xlsx" TargetMode="External"/><Relationship Id="rId15" Type="http://schemas.openxmlformats.org/officeDocument/2006/relationships/hyperlink" Target="http://www.aauw.org/what-we-do/educational-funding-and-awards/international-projects-grants/" TargetMode="External"/><Relationship Id="rId23" Type="http://schemas.openxmlformats.org/officeDocument/2006/relationships/hyperlink" Target="https://www.zonta.org/Global-Impact/Education/Women-in-Business-Scholarship" TargetMode="External"/><Relationship Id="rId28" Type="http://schemas.openxmlformats.org/officeDocument/2006/relationships/hyperlink" Target="mailto:HQ@swe.org" TargetMode="External"/><Relationship Id="rId36" Type="http://schemas.openxmlformats.org/officeDocument/2006/relationships/fontTable" Target="fontTable.xml"/><Relationship Id="rId10" Type="http://schemas.openxmlformats.org/officeDocument/2006/relationships/hyperlink" Target="http://www.aauw.org/what-we-do/educational-funding-and-awards/" TargetMode="External"/><Relationship Id="rId19" Type="http://schemas.openxmlformats.org/officeDocument/2006/relationships/hyperlink" Target="http://www.peointernational.org/peo-projectsphilanthropies" TargetMode="External"/><Relationship Id="rId31" Type="http://schemas.openxmlformats.org/officeDocument/2006/relationships/hyperlink" Target="http://www.google.com/anitaborg/" TargetMode="External"/><Relationship Id="rId4" Type="http://schemas.openxmlformats.org/officeDocument/2006/relationships/webSettings" Target="webSettings.xml"/><Relationship Id="rId9" Type="http://schemas.openxmlformats.org/officeDocument/2006/relationships/hyperlink" Target="http://www.virginiawpf.org/scholarships/2018-scholarships/#" TargetMode="External"/><Relationship Id="rId14" Type="http://schemas.openxmlformats.org/officeDocument/2006/relationships/hyperlink" Target="http://www.aauw.org/what-we-do/educational-funding-and-awards/international-fellowships/" TargetMode="External"/><Relationship Id="rId22" Type="http://schemas.openxmlformats.org/officeDocument/2006/relationships/hyperlink" Target="https://www.microsoft.com/en-us/research/academic-program/dissertation-grant/" TargetMode="External"/><Relationship Id="rId27" Type="http://schemas.openxmlformats.org/officeDocument/2006/relationships/hyperlink" Target="https://scholarships.swe.org/applications/login.asp" TargetMode="External"/><Relationship Id="rId30" Type="http://schemas.openxmlformats.org/officeDocument/2006/relationships/hyperlink" Target="mailto:blewett@aps.org" TargetMode="External"/><Relationship Id="rId35" Type="http://schemas.openxmlformats.org/officeDocument/2006/relationships/hyperlink" Target="http://www.peointernational.org/about-peo-program-continuing-education-p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3820</Words>
  <Characters>21777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SantaLucia, Lorraine M</cp:lastModifiedBy>
  <cp:revision>2</cp:revision>
  <dcterms:created xsi:type="dcterms:W3CDTF">2018-11-06T03:57:00Z</dcterms:created>
  <dcterms:modified xsi:type="dcterms:W3CDTF">2018-11-06T03:57:00Z</dcterms:modified>
</cp:coreProperties>
</file>